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FD102" w14:textId="77777777" w:rsidR="00B44DD4" w:rsidRPr="00421A42" w:rsidRDefault="00B44DD4" w:rsidP="002319F4">
      <w:pPr>
        <w:pStyle w:val="BasicParagraph"/>
        <w:rPr>
          <w:rFonts w:asciiTheme="minorHAnsi" w:hAnsiTheme="minorHAnsi" w:cs="Calibri"/>
          <w:sz w:val="22"/>
          <w:szCs w:val="22"/>
        </w:rPr>
      </w:pPr>
      <w:bookmarkStart w:id="0" w:name="_GoBack"/>
      <w:bookmarkEnd w:id="0"/>
    </w:p>
    <w:p w14:paraId="07D22973" w14:textId="77777777" w:rsidR="00B44DD4" w:rsidRPr="00421A42" w:rsidRDefault="00B44DD4" w:rsidP="002319F4">
      <w:pPr>
        <w:pStyle w:val="BasicParagraph"/>
        <w:rPr>
          <w:rFonts w:asciiTheme="minorHAnsi" w:hAnsiTheme="minorHAnsi" w:cs="Calibri"/>
          <w:sz w:val="22"/>
          <w:szCs w:val="22"/>
        </w:rPr>
      </w:pPr>
    </w:p>
    <w:p w14:paraId="248CCD96" w14:textId="77777777" w:rsidR="00B44DD4" w:rsidRPr="00421A42" w:rsidRDefault="00B44DD4" w:rsidP="002319F4">
      <w:pPr>
        <w:pStyle w:val="BasicParagraph"/>
        <w:rPr>
          <w:rFonts w:asciiTheme="minorHAnsi" w:hAnsiTheme="minorHAnsi" w:cs="Calibri"/>
          <w:sz w:val="22"/>
          <w:szCs w:val="22"/>
        </w:rPr>
      </w:pPr>
    </w:p>
    <w:p w14:paraId="48B7BECB" w14:textId="77777777" w:rsidR="00B44DD4" w:rsidRPr="00421A42" w:rsidRDefault="00B44DD4" w:rsidP="002319F4">
      <w:pPr>
        <w:pStyle w:val="BasicParagraph"/>
        <w:rPr>
          <w:rFonts w:asciiTheme="minorHAnsi" w:hAnsiTheme="minorHAnsi" w:cs="Calibri"/>
          <w:sz w:val="22"/>
          <w:szCs w:val="22"/>
        </w:rPr>
      </w:pPr>
    </w:p>
    <w:p w14:paraId="4C1F60A4" w14:textId="77777777" w:rsidR="00B44DD4" w:rsidRPr="00421A42" w:rsidRDefault="00B44DD4" w:rsidP="002319F4">
      <w:pPr>
        <w:pStyle w:val="BasicParagraph"/>
        <w:rPr>
          <w:rFonts w:asciiTheme="minorHAnsi" w:hAnsiTheme="minorHAnsi" w:cs="Calibri"/>
          <w:sz w:val="22"/>
          <w:szCs w:val="22"/>
        </w:rPr>
      </w:pPr>
    </w:p>
    <w:p w14:paraId="6ACB46D2" w14:textId="77777777" w:rsidR="00B44DD4" w:rsidRPr="00421A42" w:rsidRDefault="00B44DD4" w:rsidP="002319F4">
      <w:pPr>
        <w:pStyle w:val="BasicParagraph"/>
        <w:rPr>
          <w:rFonts w:asciiTheme="minorHAnsi" w:hAnsiTheme="minorHAnsi" w:cs="Calibri"/>
          <w:sz w:val="22"/>
          <w:szCs w:val="22"/>
        </w:rPr>
      </w:pPr>
    </w:p>
    <w:p w14:paraId="61857516" w14:textId="6FE3A7FB" w:rsidR="002319F4" w:rsidRPr="00421A42" w:rsidRDefault="00AC2728" w:rsidP="002319F4">
      <w:pPr>
        <w:pStyle w:val="BasicParagraph"/>
        <w:rPr>
          <w:rFonts w:asciiTheme="minorHAnsi" w:hAnsiTheme="minorHAnsi" w:cs="Arial"/>
          <w:sz w:val="22"/>
          <w:szCs w:val="22"/>
        </w:rPr>
      </w:pPr>
      <w:r>
        <w:rPr>
          <w:rFonts w:asciiTheme="minorHAnsi" w:hAnsiTheme="minorHAnsi" w:cs="Arial"/>
          <w:sz w:val="22"/>
          <w:szCs w:val="22"/>
        </w:rPr>
        <w:t>January 24</w:t>
      </w:r>
      <w:r w:rsidR="002D63EE" w:rsidRPr="00421A42">
        <w:rPr>
          <w:rFonts w:asciiTheme="minorHAnsi" w:hAnsiTheme="minorHAnsi" w:cs="Arial"/>
          <w:sz w:val="22"/>
          <w:szCs w:val="22"/>
        </w:rPr>
        <w:t>, 2018</w:t>
      </w:r>
    </w:p>
    <w:p w14:paraId="57E9B8AA" w14:textId="77777777" w:rsidR="002319F4" w:rsidRPr="00421A42" w:rsidRDefault="002319F4" w:rsidP="002319F4">
      <w:pPr>
        <w:pStyle w:val="BasicParagraph"/>
        <w:rPr>
          <w:rFonts w:asciiTheme="minorHAnsi" w:hAnsiTheme="minorHAnsi" w:cs="Calibri"/>
          <w:sz w:val="22"/>
          <w:szCs w:val="22"/>
        </w:rPr>
      </w:pPr>
    </w:p>
    <w:p w14:paraId="7BDA5006" w14:textId="3E880767" w:rsidR="001A3471" w:rsidRPr="00421A42" w:rsidRDefault="00B158DA" w:rsidP="003B0C3B">
      <w:pPr>
        <w:jc w:val="center"/>
        <w:rPr>
          <w:rFonts w:asciiTheme="minorHAnsi" w:hAnsiTheme="minorHAnsi" w:cs="Arial"/>
          <w:b/>
          <w:bCs/>
          <w:color w:val="000000" w:themeColor="text1"/>
          <w:sz w:val="28"/>
          <w:szCs w:val="28"/>
        </w:rPr>
      </w:pPr>
      <w:r w:rsidRPr="00421A42">
        <w:rPr>
          <w:rFonts w:asciiTheme="minorHAnsi" w:hAnsiTheme="minorHAnsi" w:cs="Arial"/>
          <w:b/>
          <w:bCs/>
          <w:color w:val="000000" w:themeColor="text1"/>
          <w:sz w:val="28"/>
          <w:szCs w:val="28"/>
        </w:rPr>
        <w:t xml:space="preserve">Illinois Tourism </w:t>
      </w:r>
      <w:r w:rsidR="00CA4491" w:rsidRPr="00421A42">
        <w:rPr>
          <w:rFonts w:asciiTheme="minorHAnsi" w:hAnsiTheme="minorHAnsi" w:cs="Arial"/>
          <w:b/>
          <w:bCs/>
          <w:color w:val="000000" w:themeColor="text1"/>
          <w:sz w:val="28"/>
          <w:szCs w:val="28"/>
        </w:rPr>
        <w:t xml:space="preserve">Celebrates </w:t>
      </w:r>
      <w:r w:rsidRPr="00421A42">
        <w:rPr>
          <w:rFonts w:asciiTheme="minorHAnsi" w:hAnsiTheme="minorHAnsi" w:cs="Arial"/>
          <w:b/>
          <w:bCs/>
          <w:color w:val="000000" w:themeColor="text1"/>
          <w:sz w:val="28"/>
          <w:szCs w:val="28"/>
        </w:rPr>
        <w:t xml:space="preserve">National Plan for Vacation Day </w:t>
      </w:r>
    </w:p>
    <w:p w14:paraId="2D26F6B1" w14:textId="36538E54" w:rsidR="00100C10" w:rsidRPr="00421A42" w:rsidRDefault="00E21A92" w:rsidP="003B0C3B">
      <w:pPr>
        <w:jc w:val="center"/>
        <w:rPr>
          <w:rFonts w:asciiTheme="minorHAnsi" w:hAnsiTheme="minorHAnsi" w:cs="Arial"/>
          <w:b/>
          <w:color w:val="000000" w:themeColor="text1"/>
          <w:sz w:val="22"/>
          <w:szCs w:val="22"/>
        </w:rPr>
      </w:pPr>
      <w:r w:rsidRPr="00421A42">
        <w:rPr>
          <w:rFonts w:asciiTheme="minorHAnsi" w:hAnsiTheme="minorHAnsi" w:cs="Arial"/>
          <w:b/>
          <w:color w:val="000000" w:themeColor="text1"/>
          <w:sz w:val="22"/>
          <w:szCs w:val="22"/>
        </w:rPr>
        <w:t xml:space="preserve">Pop-up </w:t>
      </w:r>
      <w:r w:rsidR="00100C10" w:rsidRPr="00421A42">
        <w:rPr>
          <w:rFonts w:asciiTheme="minorHAnsi" w:hAnsiTheme="minorHAnsi" w:cs="Arial"/>
          <w:b/>
          <w:color w:val="000000" w:themeColor="text1"/>
          <w:sz w:val="22"/>
          <w:szCs w:val="22"/>
        </w:rPr>
        <w:t xml:space="preserve">Vacation Station </w:t>
      </w:r>
      <w:r w:rsidR="00CA4491" w:rsidRPr="00421A42">
        <w:rPr>
          <w:rFonts w:asciiTheme="minorHAnsi" w:hAnsiTheme="minorHAnsi" w:cs="Arial"/>
          <w:b/>
          <w:color w:val="000000" w:themeColor="text1"/>
          <w:sz w:val="22"/>
          <w:szCs w:val="22"/>
        </w:rPr>
        <w:t xml:space="preserve">to Inspire Vacation Planning </w:t>
      </w:r>
      <w:r w:rsidR="00DD30C4" w:rsidRPr="00421A42">
        <w:rPr>
          <w:rFonts w:asciiTheme="minorHAnsi" w:hAnsiTheme="minorHAnsi" w:cs="Arial"/>
          <w:b/>
          <w:color w:val="000000" w:themeColor="text1"/>
          <w:sz w:val="22"/>
          <w:szCs w:val="22"/>
        </w:rPr>
        <w:t>– January 30</w:t>
      </w:r>
    </w:p>
    <w:p w14:paraId="65558AC3" w14:textId="77777777" w:rsidR="00E70437" w:rsidRPr="00421A42" w:rsidRDefault="00E70437" w:rsidP="003B0C3B">
      <w:pPr>
        <w:jc w:val="center"/>
        <w:rPr>
          <w:rFonts w:asciiTheme="minorHAnsi" w:hAnsiTheme="minorHAnsi" w:cs="Arial"/>
          <w:b/>
          <w:color w:val="000000" w:themeColor="text1"/>
          <w:sz w:val="22"/>
          <w:szCs w:val="22"/>
        </w:rPr>
      </w:pPr>
    </w:p>
    <w:p w14:paraId="15F2C1BC" w14:textId="77777777" w:rsidR="003B0C3B" w:rsidRPr="00421A42" w:rsidRDefault="003B0C3B" w:rsidP="001A3471">
      <w:pPr>
        <w:jc w:val="center"/>
        <w:rPr>
          <w:rFonts w:asciiTheme="minorHAnsi" w:hAnsiTheme="minorHAnsi" w:cs="Arial"/>
          <w:b/>
          <w:bCs/>
          <w:color w:val="000000" w:themeColor="text1"/>
          <w:sz w:val="22"/>
          <w:szCs w:val="22"/>
        </w:rPr>
      </w:pPr>
    </w:p>
    <w:p w14:paraId="6810C9F0" w14:textId="737D8C7D" w:rsidR="00626B8E" w:rsidRPr="00421A42" w:rsidRDefault="001A3471" w:rsidP="001A3471">
      <w:pPr>
        <w:rPr>
          <w:rFonts w:asciiTheme="minorHAnsi" w:hAnsiTheme="minorHAnsi" w:cs="Arial"/>
          <w:color w:val="000000" w:themeColor="text1"/>
          <w:sz w:val="22"/>
          <w:szCs w:val="22"/>
        </w:rPr>
      </w:pPr>
      <w:r w:rsidRPr="00421A42">
        <w:rPr>
          <w:rFonts w:asciiTheme="minorHAnsi" w:hAnsiTheme="minorHAnsi" w:cs="Arial"/>
          <w:color w:val="000000" w:themeColor="text1"/>
          <w:sz w:val="22"/>
          <w:szCs w:val="22"/>
        </w:rPr>
        <w:t>Chicago –</w:t>
      </w:r>
      <w:r w:rsidR="00BF3257" w:rsidRPr="00421A42">
        <w:rPr>
          <w:rFonts w:asciiTheme="minorHAnsi" w:hAnsiTheme="minorHAnsi" w:cs="Arial"/>
          <w:color w:val="000000" w:themeColor="text1"/>
          <w:sz w:val="22"/>
          <w:szCs w:val="22"/>
        </w:rPr>
        <w:t xml:space="preserve"> The</w:t>
      </w:r>
      <w:r w:rsidR="00E21A92" w:rsidRPr="00421A42">
        <w:rPr>
          <w:rFonts w:asciiTheme="minorHAnsi" w:hAnsiTheme="minorHAnsi" w:cs="Arial"/>
          <w:color w:val="000000" w:themeColor="text1"/>
          <w:sz w:val="22"/>
          <w:szCs w:val="22"/>
        </w:rPr>
        <w:t xml:space="preserve"> Illinois Office of Tourism is joining forces with U.S. Travel Association’s Project: Time Off </w:t>
      </w:r>
      <w:r w:rsidR="00CA4491" w:rsidRPr="00421A42">
        <w:rPr>
          <w:rFonts w:asciiTheme="minorHAnsi" w:hAnsiTheme="minorHAnsi" w:cs="Arial"/>
          <w:color w:val="000000" w:themeColor="text1"/>
          <w:sz w:val="22"/>
          <w:szCs w:val="22"/>
        </w:rPr>
        <w:t xml:space="preserve">coalition </w:t>
      </w:r>
      <w:r w:rsidR="00E21A92" w:rsidRPr="00421A42">
        <w:rPr>
          <w:rFonts w:asciiTheme="minorHAnsi" w:hAnsiTheme="minorHAnsi" w:cs="Arial"/>
          <w:color w:val="000000" w:themeColor="text1"/>
          <w:sz w:val="22"/>
          <w:szCs w:val="22"/>
        </w:rPr>
        <w:t xml:space="preserve">for </w:t>
      </w:r>
      <w:hyperlink r:id="rId8" w:history="1">
        <w:r w:rsidR="00097E0E" w:rsidRPr="00CC4A65">
          <w:rPr>
            <w:rStyle w:val="Hyperlink"/>
            <w:rFonts w:asciiTheme="minorHAnsi" w:hAnsiTheme="minorHAnsi" w:cs="Arial"/>
            <w:b/>
            <w:sz w:val="22"/>
            <w:szCs w:val="22"/>
          </w:rPr>
          <w:t>National Plan for Vacation Day</w:t>
        </w:r>
      </w:hyperlink>
      <w:r w:rsidR="00097E0E" w:rsidRPr="00421A42">
        <w:rPr>
          <w:rFonts w:asciiTheme="minorHAnsi" w:hAnsiTheme="minorHAnsi" w:cs="Arial"/>
          <w:b/>
          <w:sz w:val="22"/>
          <w:szCs w:val="22"/>
        </w:rPr>
        <w:t xml:space="preserve"> </w:t>
      </w:r>
      <w:r w:rsidRPr="00421A42">
        <w:rPr>
          <w:rFonts w:asciiTheme="minorHAnsi" w:hAnsiTheme="minorHAnsi" w:cs="Arial"/>
          <w:color w:val="000000" w:themeColor="text1"/>
          <w:sz w:val="22"/>
          <w:szCs w:val="22"/>
        </w:rPr>
        <w:t xml:space="preserve">on </w:t>
      </w:r>
      <w:r w:rsidR="00DD30C4" w:rsidRPr="00421A42">
        <w:rPr>
          <w:rFonts w:asciiTheme="minorHAnsi" w:hAnsiTheme="minorHAnsi" w:cs="Arial"/>
          <w:b/>
          <w:color w:val="000000" w:themeColor="text1"/>
          <w:sz w:val="22"/>
          <w:szCs w:val="22"/>
        </w:rPr>
        <w:t>Tuesday</w:t>
      </w:r>
      <w:r w:rsidR="00DD30C4" w:rsidRPr="00421A42">
        <w:rPr>
          <w:rFonts w:asciiTheme="minorHAnsi" w:hAnsiTheme="minorHAnsi" w:cs="Arial"/>
          <w:color w:val="000000" w:themeColor="text1"/>
          <w:sz w:val="22"/>
          <w:szCs w:val="22"/>
        </w:rPr>
        <w:t xml:space="preserve"> </w:t>
      </w:r>
      <w:r w:rsidRPr="00421A42">
        <w:rPr>
          <w:rFonts w:asciiTheme="minorHAnsi" w:hAnsiTheme="minorHAnsi" w:cs="Arial"/>
          <w:b/>
          <w:color w:val="000000" w:themeColor="text1"/>
          <w:sz w:val="22"/>
          <w:szCs w:val="22"/>
        </w:rPr>
        <w:t>January 30</w:t>
      </w:r>
      <w:r w:rsidRPr="00421A42">
        <w:rPr>
          <w:rFonts w:asciiTheme="minorHAnsi" w:hAnsiTheme="minorHAnsi" w:cs="Arial"/>
          <w:color w:val="000000" w:themeColor="text1"/>
          <w:sz w:val="22"/>
          <w:szCs w:val="22"/>
        </w:rPr>
        <w:t xml:space="preserve">, </w:t>
      </w:r>
      <w:r w:rsidR="00934647" w:rsidRPr="00421A42">
        <w:rPr>
          <w:rFonts w:asciiTheme="minorHAnsi" w:hAnsiTheme="minorHAnsi" w:cs="Arial"/>
          <w:color w:val="000000" w:themeColor="text1"/>
          <w:sz w:val="22"/>
          <w:szCs w:val="22"/>
        </w:rPr>
        <w:t xml:space="preserve">to encourage </w:t>
      </w:r>
      <w:r w:rsidR="00626B8E" w:rsidRPr="00421A42">
        <w:rPr>
          <w:rFonts w:asciiTheme="minorHAnsi" w:hAnsiTheme="minorHAnsi" w:cs="Arial"/>
          <w:color w:val="000000" w:themeColor="text1"/>
          <w:sz w:val="22"/>
          <w:szCs w:val="22"/>
        </w:rPr>
        <w:t xml:space="preserve">everyone to </w:t>
      </w:r>
      <w:r w:rsidR="007D2F87" w:rsidRPr="00421A42">
        <w:rPr>
          <w:rFonts w:asciiTheme="minorHAnsi" w:hAnsiTheme="minorHAnsi" w:cs="Arial"/>
          <w:color w:val="000000" w:themeColor="text1"/>
          <w:sz w:val="22"/>
          <w:szCs w:val="22"/>
        </w:rPr>
        <w:t xml:space="preserve">stop making excuses and start making vacation plans. </w:t>
      </w:r>
    </w:p>
    <w:p w14:paraId="4D4B463B" w14:textId="77777777" w:rsidR="00626B8E" w:rsidRPr="00421A42" w:rsidRDefault="00626B8E" w:rsidP="001A3471">
      <w:pPr>
        <w:rPr>
          <w:rFonts w:asciiTheme="minorHAnsi" w:hAnsiTheme="minorHAnsi" w:cs="Arial"/>
          <w:color w:val="000000" w:themeColor="text1"/>
          <w:sz w:val="22"/>
          <w:szCs w:val="22"/>
        </w:rPr>
      </w:pPr>
    </w:p>
    <w:p w14:paraId="6618F9B8" w14:textId="6730FB02" w:rsidR="00580A3B" w:rsidRPr="00421A42" w:rsidRDefault="00580A3B" w:rsidP="00580A3B">
      <w:pPr>
        <w:rPr>
          <w:rFonts w:asciiTheme="minorHAnsi" w:hAnsiTheme="minorHAnsi" w:cs="Arial"/>
          <w:b/>
          <w:color w:val="000000" w:themeColor="text1"/>
          <w:sz w:val="22"/>
          <w:szCs w:val="22"/>
          <w:u w:val="single"/>
        </w:rPr>
      </w:pPr>
      <w:r w:rsidRPr="00421A42">
        <w:rPr>
          <w:rFonts w:asciiTheme="minorHAnsi" w:hAnsiTheme="minorHAnsi" w:cs="Arial"/>
          <w:b/>
          <w:color w:val="000000" w:themeColor="text1"/>
          <w:sz w:val="22"/>
          <w:szCs w:val="22"/>
          <w:u w:val="single"/>
        </w:rPr>
        <w:t xml:space="preserve">Why does this matter? </w:t>
      </w:r>
    </w:p>
    <w:p w14:paraId="528C927A" w14:textId="1C8D715E" w:rsidR="00F9651B" w:rsidRPr="00421A42" w:rsidRDefault="00934647" w:rsidP="00580A3B">
      <w:pPr>
        <w:rPr>
          <w:rFonts w:asciiTheme="minorHAnsi" w:eastAsia="Times New Roman" w:hAnsiTheme="minorHAnsi" w:cs="Arial"/>
          <w:color w:val="000000"/>
          <w:sz w:val="22"/>
          <w:szCs w:val="22"/>
          <w:shd w:val="clear" w:color="auto" w:fill="FFFFFF"/>
        </w:rPr>
      </w:pPr>
      <w:r w:rsidRPr="00421A42">
        <w:rPr>
          <w:rFonts w:asciiTheme="minorHAnsi" w:eastAsia="Times New Roman" w:hAnsiTheme="minorHAnsi" w:cs="Arial"/>
          <w:color w:val="000000" w:themeColor="text1"/>
          <w:sz w:val="22"/>
          <w:szCs w:val="22"/>
          <w:shd w:val="clear" w:color="auto" w:fill="FFFFFF"/>
        </w:rPr>
        <w:t>Every yea</w:t>
      </w:r>
      <w:r w:rsidR="003F2BE2" w:rsidRPr="00421A42">
        <w:rPr>
          <w:rFonts w:asciiTheme="minorHAnsi" w:eastAsia="Times New Roman" w:hAnsiTheme="minorHAnsi" w:cs="Arial"/>
          <w:color w:val="000000" w:themeColor="text1"/>
          <w:sz w:val="22"/>
          <w:szCs w:val="22"/>
          <w:shd w:val="clear" w:color="auto" w:fill="FFFFFF"/>
        </w:rPr>
        <w:t>r</w:t>
      </w:r>
      <w:r w:rsidR="00BF3257" w:rsidRPr="00421A42">
        <w:rPr>
          <w:rFonts w:asciiTheme="minorHAnsi" w:eastAsia="Times New Roman" w:hAnsiTheme="minorHAnsi" w:cs="Arial"/>
          <w:color w:val="000000" w:themeColor="text1"/>
          <w:sz w:val="22"/>
          <w:szCs w:val="22"/>
          <w:shd w:val="clear" w:color="auto" w:fill="FFFFFF"/>
        </w:rPr>
        <w:t>,</w:t>
      </w:r>
      <w:r w:rsidR="003F2BE2" w:rsidRPr="00421A42">
        <w:rPr>
          <w:rFonts w:asciiTheme="minorHAnsi" w:eastAsia="Times New Roman" w:hAnsiTheme="minorHAnsi" w:cs="Arial"/>
          <w:color w:val="000000" w:themeColor="text1"/>
          <w:sz w:val="22"/>
          <w:szCs w:val="22"/>
          <w:shd w:val="clear" w:color="auto" w:fill="FFFFFF"/>
        </w:rPr>
        <w:t xml:space="preserve"> more than half of Illinois workers</w:t>
      </w:r>
      <w:r w:rsidR="00466471" w:rsidRPr="00421A42">
        <w:rPr>
          <w:rFonts w:asciiTheme="minorHAnsi" w:eastAsia="Times New Roman" w:hAnsiTheme="minorHAnsi" w:cs="Arial"/>
          <w:color w:val="000000" w:themeColor="text1"/>
          <w:sz w:val="22"/>
          <w:szCs w:val="22"/>
          <w:shd w:val="clear" w:color="auto" w:fill="FFFFFF"/>
        </w:rPr>
        <w:t>, 51</w:t>
      </w:r>
      <w:r w:rsidR="004F04E0" w:rsidRPr="00421A42">
        <w:rPr>
          <w:rFonts w:asciiTheme="minorHAnsi" w:eastAsia="Times New Roman" w:hAnsiTheme="minorHAnsi" w:cs="Arial"/>
          <w:color w:val="000000" w:themeColor="text1"/>
          <w:sz w:val="22"/>
          <w:szCs w:val="22"/>
          <w:shd w:val="clear" w:color="auto" w:fill="FFFFFF"/>
        </w:rPr>
        <w:t xml:space="preserve"> percent</w:t>
      </w:r>
      <w:r w:rsidR="00466471" w:rsidRPr="00421A42">
        <w:rPr>
          <w:rFonts w:asciiTheme="minorHAnsi" w:eastAsia="Times New Roman" w:hAnsiTheme="minorHAnsi" w:cs="Arial"/>
          <w:color w:val="000000" w:themeColor="text1"/>
          <w:sz w:val="22"/>
          <w:szCs w:val="22"/>
          <w:shd w:val="clear" w:color="auto" w:fill="FFFFFF"/>
        </w:rPr>
        <w:t xml:space="preserve">, </w:t>
      </w:r>
      <w:r w:rsidR="001A3471" w:rsidRPr="00421A42">
        <w:rPr>
          <w:rFonts w:asciiTheme="minorHAnsi" w:eastAsia="Times New Roman" w:hAnsiTheme="minorHAnsi" w:cs="Arial"/>
          <w:color w:val="000000" w:themeColor="text1"/>
          <w:sz w:val="22"/>
          <w:szCs w:val="22"/>
          <w:shd w:val="clear" w:color="auto" w:fill="FFFFFF"/>
        </w:rPr>
        <w:t>fail to use all their time</w:t>
      </w:r>
      <w:r w:rsidR="00F9651B" w:rsidRPr="00421A42">
        <w:rPr>
          <w:rFonts w:asciiTheme="minorHAnsi" w:eastAsia="Times New Roman" w:hAnsiTheme="minorHAnsi" w:cs="Arial"/>
          <w:color w:val="000000" w:themeColor="text1"/>
          <w:sz w:val="22"/>
          <w:szCs w:val="22"/>
          <w:shd w:val="clear" w:color="auto" w:fill="FFFFFF"/>
        </w:rPr>
        <w:t xml:space="preserve"> off, creating a </w:t>
      </w:r>
      <w:r w:rsidRPr="00421A42">
        <w:rPr>
          <w:rFonts w:asciiTheme="minorHAnsi" w:eastAsia="Times New Roman" w:hAnsiTheme="minorHAnsi" w:cs="Arial"/>
          <w:color w:val="000000" w:themeColor="text1"/>
          <w:sz w:val="22"/>
          <w:szCs w:val="22"/>
          <w:shd w:val="clear" w:color="auto" w:fill="FFFFFF"/>
        </w:rPr>
        <w:t xml:space="preserve">pile of nearly 23 million unused </w:t>
      </w:r>
      <w:r w:rsidR="001A3471" w:rsidRPr="00421A42">
        <w:rPr>
          <w:rFonts w:asciiTheme="minorHAnsi" w:eastAsia="Times New Roman" w:hAnsiTheme="minorHAnsi" w:cs="Arial"/>
          <w:color w:val="000000" w:themeColor="text1"/>
          <w:sz w:val="22"/>
          <w:szCs w:val="22"/>
          <w:shd w:val="clear" w:color="auto" w:fill="FFFFFF"/>
        </w:rPr>
        <w:t xml:space="preserve">vacation days. </w:t>
      </w:r>
      <w:r w:rsidRPr="00421A42">
        <w:rPr>
          <w:rFonts w:asciiTheme="minorHAnsi" w:eastAsia="Times New Roman" w:hAnsiTheme="minorHAnsi" w:cs="Arial"/>
          <w:color w:val="000000" w:themeColor="text1"/>
          <w:sz w:val="22"/>
          <w:szCs w:val="22"/>
          <w:shd w:val="clear" w:color="auto" w:fill="FFFFFF"/>
        </w:rPr>
        <w:t xml:space="preserve">In Chicago, </w:t>
      </w:r>
      <w:r w:rsidR="00B158DA" w:rsidRPr="00421A42">
        <w:rPr>
          <w:rFonts w:asciiTheme="minorHAnsi" w:eastAsia="Times New Roman" w:hAnsiTheme="minorHAnsi" w:cs="Arial"/>
          <w:color w:val="000000" w:themeColor="text1"/>
          <w:sz w:val="22"/>
          <w:szCs w:val="22"/>
          <w:shd w:val="clear" w:color="auto" w:fill="FFFFFF"/>
        </w:rPr>
        <w:t>44</w:t>
      </w:r>
      <w:r w:rsidR="004F04E0" w:rsidRPr="00421A42">
        <w:rPr>
          <w:rFonts w:asciiTheme="minorHAnsi" w:eastAsia="Times New Roman" w:hAnsiTheme="minorHAnsi" w:cs="Arial"/>
          <w:color w:val="000000" w:themeColor="text1"/>
          <w:sz w:val="22"/>
          <w:szCs w:val="22"/>
          <w:shd w:val="clear" w:color="auto" w:fill="FFFFFF"/>
        </w:rPr>
        <w:t xml:space="preserve"> percent </w:t>
      </w:r>
      <w:r w:rsidR="001A3471" w:rsidRPr="00421A42">
        <w:rPr>
          <w:rFonts w:asciiTheme="minorHAnsi" w:eastAsia="Times New Roman" w:hAnsiTheme="minorHAnsi" w:cs="Arial"/>
          <w:color w:val="000000" w:themeColor="text1"/>
          <w:sz w:val="22"/>
          <w:szCs w:val="22"/>
          <w:shd w:val="clear" w:color="auto" w:fill="FFFFFF"/>
        </w:rPr>
        <w:t>of employ</w:t>
      </w:r>
      <w:r w:rsidR="00B158DA" w:rsidRPr="00421A42">
        <w:rPr>
          <w:rFonts w:asciiTheme="minorHAnsi" w:eastAsia="Times New Roman" w:hAnsiTheme="minorHAnsi" w:cs="Arial"/>
          <w:color w:val="000000" w:themeColor="text1"/>
          <w:sz w:val="22"/>
          <w:szCs w:val="22"/>
          <w:shd w:val="clear" w:color="auto" w:fill="FFFFFF"/>
        </w:rPr>
        <w:t xml:space="preserve">ees </w:t>
      </w:r>
      <w:r w:rsidRPr="00421A42">
        <w:rPr>
          <w:rFonts w:asciiTheme="minorHAnsi" w:eastAsia="Times New Roman" w:hAnsiTheme="minorHAnsi" w:cs="Arial"/>
          <w:color w:val="000000" w:themeColor="text1"/>
          <w:sz w:val="22"/>
          <w:szCs w:val="22"/>
          <w:shd w:val="clear" w:color="auto" w:fill="FFFFFF"/>
        </w:rPr>
        <w:t>don’t use all their hard-earned vacation time</w:t>
      </w:r>
      <w:r w:rsidR="00E21A92" w:rsidRPr="00421A42">
        <w:rPr>
          <w:rFonts w:asciiTheme="minorHAnsi" w:eastAsia="Times New Roman" w:hAnsiTheme="minorHAnsi" w:cs="Arial"/>
          <w:color w:val="000000" w:themeColor="text1"/>
          <w:sz w:val="22"/>
          <w:szCs w:val="22"/>
          <w:shd w:val="clear" w:color="auto" w:fill="FFFFFF"/>
        </w:rPr>
        <w:t>,</w:t>
      </w:r>
      <w:r w:rsidRPr="00421A42">
        <w:rPr>
          <w:rFonts w:asciiTheme="minorHAnsi" w:eastAsia="Times New Roman" w:hAnsiTheme="minorHAnsi" w:cs="Arial"/>
          <w:color w:val="000000" w:themeColor="text1"/>
          <w:sz w:val="22"/>
          <w:szCs w:val="22"/>
          <w:shd w:val="clear" w:color="auto" w:fill="FFFFFF"/>
        </w:rPr>
        <w:t xml:space="preserve"> </w:t>
      </w:r>
      <w:r w:rsidR="007D2F87" w:rsidRPr="00421A42">
        <w:rPr>
          <w:rFonts w:asciiTheme="minorHAnsi" w:eastAsia="Times New Roman" w:hAnsiTheme="minorHAnsi" w:cs="Arial"/>
          <w:color w:val="000000" w:themeColor="text1"/>
          <w:sz w:val="22"/>
          <w:szCs w:val="22"/>
          <w:shd w:val="clear" w:color="auto" w:fill="FFFFFF"/>
        </w:rPr>
        <w:t xml:space="preserve">wasting more than </w:t>
      </w:r>
      <w:r w:rsidR="00B158DA" w:rsidRPr="00421A42">
        <w:rPr>
          <w:rFonts w:asciiTheme="minorHAnsi" w:eastAsia="Times New Roman" w:hAnsiTheme="minorHAnsi" w:cs="Arial"/>
          <w:color w:val="000000" w:themeColor="text1"/>
          <w:sz w:val="22"/>
          <w:szCs w:val="22"/>
          <w:shd w:val="clear" w:color="auto" w:fill="FFFFFF"/>
        </w:rPr>
        <w:t xml:space="preserve">18 million vacation </w:t>
      </w:r>
      <w:r w:rsidR="007D2F87" w:rsidRPr="00421A42">
        <w:rPr>
          <w:rFonts w:asciiTheme="minorHAnsi" w:eastAsia="Times New Roman" w:hAnsiTheme="minorHAnsi" w:cs="Arial"/>
          <w:color w:val="000000" w:themeColor="text1"/>
          <w:sz w:val="22"/>
          <w:szCs w:val="22"/>
          <w:shd w:val="clear" w:color="auto" w:fill="FFFFFF"/>
        </w:rPr>
        <w:t>days</w:t>
      </w:r>
      <w:r w:rsidR="001A3471" w:rsidRPr="00421A42">
        <w:rPr>
          <w:rFonts w:asciiTheme="minorHAnsi" w:eastAsia="Times New Roman" w:hAnsiTheme="minorHAnsi" w:cs="Arial"/>
          <w:color w:val="000000" w:themeColor="text1"/>
          <w:sz w:val="22"/>
          <w:szCs w:val="22"/>
          <w:shd w:val="clear" w:color="auto" w:fill="FFFFFF"/>
        </w:rPr>
        <w:t xml:space="preserve">. </w:t>
      </w:r>
      <w:r w:rsidR="00F9651B" w:rsidRPr="00421A42">
        <w:rPr>
          <w:rFonts w:asciiTheme="minorHAnsi" w:eastAsia="Times New Roman" w:hAnsiTheme="minorHAnsi" w:cs="Arial"/>
          <w:color w:val="000000"/>
          <w:sz w:val="22"/>
          <w:szCs w:val="22"/>
          <w:shd w:val="clear" w:color="auto" w:fill="FFFFFF"/>
        </w:rPr>
        <w:t xml:space="preserve">When it comes to leaving vacation days behind, Illinois ranks 34 </w:t>
      </w:r>
      <w:r w:rsidR="00E21A92" w:rsidRPr="00421A42">
        <w:rPr>
          <w:rFonts w:asciiTheme="minorHAnsi" w:eastAsia="Times New Roman" w:hAnsiTheme="minorHAnsi" w:cs="Arial"/>
          <w:color w:val="000000"/>
          <w:sz w:val="22"/>
          <w:szCs w:val="22"/>
          <w:shd w:val="clear" w:color="auto" w:fill="FFFFFF"/>
        </w:rPr>
        <w:t>out of 50 states, according to research from Project: Time Off.</w:t>
      </w:r>
    </w:p>
    <w:p w14:paraId="59591FCB" w14:textId="77777777" w:rsidR="004E2630" w:rsidRPr="00421A42" w:rsidRDefault="004E2630" w:rsidP="00F9651B">
      <w:pPr>
        <w:rPr>
          <w:rFonts w:asciiTheme="minorHAnsi" w:eastAsia="Times New Roman" w:hAnsiTheme="minorHAnsi" w:cs="Arial"/>
          <w:color w:val="000000"/>
          <w:sz w:val="22"/>
          <w:szCs w:val="22"/>
          <w:shd w:val="clear" w:color="auto" w:fill="FFFFFF"/>
        </w:rPr>
      </w:pPr>
    </w:p>
    <w:p w14:paraId="509C4509" w14:textId="1B2020AD" w:rsidR="00FF3FD3" w:rsidRPr="00421A42" w:rsidRDefault="006062C1" w:rsidP="00580A3B">
      <w:pPr>
        <w:rPr>
          <w:rFonts w:asciiTheme="minorHAnsi" w:eastAsia="Times New Roman" w:hAnsiTheme="minorHAnsi" w:cs="Arial"/>
          <w:color w:val="000000"/>
          <w:sz w:val="22"/>
          <w:szCs w:val="22"/>
          <w:shd w:val="clear" w:color="auto" w:fill="FFFFFF"/>
        </w:rPr>
      </w:pPr>
      <w:r w:rsidRPr="00421A42">
        <w:rPr>
          <w:rFonts w:asciiTheme="minorHAnsi" w:eastAsia="Times New Roman" w:hAnsiTheme="minorHAnsi" w:cs="Arial"/>
          <w:color w:val="000000" w:themeColor="text1"/>
          <w:sz w:val="22"/>
          <w:szCs w:val="22"/>
          <w:shd w:val="clear" w:color="auto" w:fill="FFFFFF"/>
        </w:rPr>
        <w:t>Nationally, 54</w:t>
      </w:r>
      <w:r w:rsidR="004F04E0" w:rsidRPr="00421A42">
        <w:rPr>
          <w:rFonts w:asciiTheme="minorHAnsi" w:eastAsia="Times New Roman" w:hAnsiTheme="minorHAnsi" w:cs="Arial"/>
          <w:color w:val="000000" w:themeColor="text1"/>
          <w:sz w:val="22"/>
          <w:szCs w:val="22"/>
          <w:shd w:val="clear" w:color="auto" w:fill="FFFFFF"/>
        </w:rPr>
        <w:t xml:space="preserve"> percent</w:t>
      </w:r>
      <w:r w:rsidRPr="00421A42">
        <w:rPr>
          <w:rFonts w:asciiTheme="minorHAnsi" w:eastAsia="Times New Roman" w:hAnsiTheme="minorHAnsi" w:cs="Arial"/>
          <w:color w:val="000000" w:themeColor="text1"/>
          <w:sz w:val="22"/>
          <w:szCs w:val="22"/>
          <w:shd w:val="clear" w:color="auto" w:fill="FFFFFF"/>
        </w:rPr>
        <w:t xml:space="preserve"> of Americans</w:t>
      </w:r>
      <w:r w:rsidR="00737CBA" w:rsidRPr="00421A42">
        <w:rPr>
          <w:rFonts w:asciiTheme="minorHAnsi" w:eastAsia="Times New Roman" w:hAnsiTheme="minorHAnsi" w:cs="Arial"/>
          <w:color w:val="000000" w:themeColor="text1"/>
          <w:sz w:val="22"/>
          <w:szCs w:val="22"/>
          <w:shd w:val="clear" w:color="auto" w:fill="FFFFFF"/>
        </w:rPr>
        <w:t xml:space="preserve"> fail to use all their time off, </w:t>
      </w:r>
      <w:r w:rsidRPr="00421A42">
        <w:rPr>
          <w:rFonts w:asciiTheme="minorHAnsi" w:eastAsia="Times New Roman" w:hAnsiTheme="minorHAnsi" w:cs="Arial"/>
          <w:color w:val="000000" w:themeColor="text1"/>
          <w:sz w:val="22"/>
          <w:szCs w:val="22"/>
          <w:shd w:val="clear" w:color="auto" w:fill="FFFFFF"/>
        </w:rPr>
        <w:t xml:space="preserve">leaving behind </w:t>
      </w:r>
      <w:r w:rsidR="00737CBA" w:rsidRPr="00421A42">
        <w:rPr>
          <w:rFonts w:asciiTheme="minorHAnsi" w:eastAsia="Times New Roman" w:hAnsiTheme="minorHAnsi" w:cs="Arial"/>
          <w:color w:val="000000" w:themeColor="text1"/>
          <w:sz w:val="22"/>
          <w:szCs w:val="22"/>
          <w:shd w:val="clear" w:color="auto" w:fill="FFFFFF"/>
        </w:rPr>
        <w:t>662</w:t>
      </w:r>
      <w:r w:rsidRPr="00421A42">
        <w:rPr>
          <w:rFonts w:asciiTheme="minorHAnsi" w:eastAsia="Times New Roman" w:hAnsiTheme="minorHAnsi" w:cs="Arial"/>
          <w:color w:val="000000" w:themeColor="text1"/>
          <w:sz w:val="22"/>
          <w:szCs w:val="22"/>
          <w:shd w:val="clear" w:color="auto" w:fill="FFFFFF"/>
        </w:rPr>
        <w:t xml:space="preserve"> million </w:t>
      </w:r>
      <w:r w:rsidR="00737CBA" w:rsidRPr="00421A42">
        <w:rPr>
          <w:rFonts w:asciiTheme="minorHAnsi" w:eastAsia="Times New Roman" w:hAnsiTheme="minorHAnsi" w:cs="Arial"/>
          <w:color w:val="000000" w:themeColor="text1"/>
          <w:sz w:val="22"/>
          <w:szCs w:val="22"/>
          <w:shd w:val="clear" w:color="auto" w:fill="FFFFFF"/>
        </w:rPr>
        <w:t>vacation days</w:t>
      </w:r>
      <w:r w:rsidRPr="00421A42">
        <w:rPr>
          <w:rFonts w:asciiTheme="minorHAnsi" w:eastAsia="Times New Roman" w:hAnsiTheme="minorHAnsi" w:cs="Arial"/>
          <w:color w:val="000000" w:themeColor="text1"/>
          <w:sz w:val="22"/>
          <w:szCs w:val="22"/>
          <w:shd w:val="clear" w:color="auto" w:fill="FFFFFF"/>
        </w:rPr>
        <w:t>.</w:t>
      </w:r>
      <w:r w:rsidR="00737CBA" w:rsidRPr="00421A42">
        <w:rPr>
          <w:rFonts w:asciiTheme="minorHAnsi" w:hAnsiTheme="minorHAnsi" w:cs="Arial"/>
          <w:color w:val="000000" w:themeColor="text1"/>
          <w:sz w:val="22"/>
          <w:szCs w:val="22"/>
        </w:rPr>
        <w:t xml:space="preserve"> </w:t>
      </w:r>
      <w:r w:rsidR="00FF3FD3" w:rsidRPr="00421A42">
        <w:rPr>
          <w:rFonts w:asciiTheme="minorHAnsi" w:eastAsia="Times New Roman" w:hAnsiTheme="minorHAnsi" w:cs="Arial"/>
          <w:color w:val="000000"/>
          <w:sz w:val="22"/>
          <w:szCs w:val="22"/>
          <w:shd w:val="clear" w:color="auto" w:fill="FFFFFF"/>
        </w:rPr>
        <w:t>Last year, vacation usage in the U.S. rose to an average of 16.8 day</w:t>
      </w:r>
      <w:r w:rsidRPr="00421A42">
        <w:rPr>
          <w:rFonts w:asciiTheme="minorHAnsi" w:eastAsia="Times New Roman" w:hAnsiTheme="minorHAnsi" w:cs="Arial"/>
          <w:color w:val="000000"/>
          <w:sz w:val="22"/>
          <w:szCs w:val="22"/>
          <w:shd w:val="clear" w:color="auto" w:fill="FFFFFF"/>
        </w:rPr>
        <w:t>s, a dra</w:t>
      </w:r>
      <w:r w:rsidR="00580A3B" w:rsidRPr="00421A42">
        <w:rPr>
          <w:rFonts w:asciiTheme="minorHAnsi" w:eastAsia="Times New Roman" w:hAnsiTheme="minorHAnsi" w:cs="Arial"/>
          <w:color w:val="000000"/>
          <w:sz w:val="22"/>
          <w:szCs w:val="22"/>
          <w:shd w:val="clear" w:color="auto" w:fill="FFFFFF"/>
        </w:rPr>
        <w:t xml:space="preserve">stic change considering </w:t>
      </w:r>
      <w:r w:rsidRPr="00421A42">
        <w:rPr>
          <w:rFonts w:asciiTheme="minorHAnsi" w:eastAsia="Times New Roman" w:hAnsiTheme="minorHAnsi" w:cs="Arial"/>
          <w:color w:val="000000"/>
          <w:sz w:val="22"/>
          <w:szCs w:val="22"/>
          <w:shd w:val="clear" w:color="auto" w:fill="FFFFFF"/>
        </w:rPr>
        <w:t>prior to</w:t>
      </w:r>
      <w:r w:rsidR="00510DAA" w:rsidRPr="00421A42">
        <w:rPr>
          <w:rFonts w:asciiTheme="minorHAnsi" w:eastAsia="Times New Roman" w:hAnsiTheme="minorHAnsi" w:cs="Arial"/>
          <w:color w:val="000000"/>
          <w:sz w:val="22"/>
          <w:szCs w:val="22"/>
          <w:shd w:val="clear" w:color="auto" w:fill="FFFFFF"/>
        </w:rPr>
        <w:t xml:space="preserve"> 2000, Americans took an average of 20.3 vacation days each year</w:t>
      </w:r>
      <w:r w:rsidR="00E21A92" w:rsidRPr="00421A42">
        <w:rPr>
          <w:rFonts w:asciiTheme="minorHAnsi" w:eastAsia="Times New Roman" w:hAnsiTheme="minorHAnsi" w:cs="Arial"/>
          <w:color w:val="000000"/>
          <w:sz w:val="22"/>
          <w:szCs w:val="22"/>
          <w:shd w:val="clear" w:color="auto" w:fill="FFFFFF"/>
        </w:rPr>
        <w:t>.</w:t>
      </w:r>
    </w:p>
    <w:p w14:paraId="64214A3B" w14:textId="77777777" w:rsidR="001A3471" w:rsidRPr="00421A42" w:rsidRDefault="001A3471" w:rsidP="001A3471">
      <w:pPr>
        <w:rPr>
          <w:rFonts w:asciiTheme="minorHAnsi" w:eastAsiaTheme="minorEastAsia" w:hAnsiTheme="minorHAnsi" w:cs="Arial"/>
          <w:color w:val="000000" w:themeColor="text1"/>
          <w:sz w:val="22"/>
          <w:szCs w:val="22"/>
        </w:rPr>
      </w:pPr>
    </w:p>
    <w:p w14:paraId="6C2996B8" w14:textId="1455E81E" w:rsidR="001A3471" w:rsidRPr="00421A42" w:rsidRDefault="001A3471" w:rsidP="001A3471">
      <w:pPr>
        <w:rPr>
          <w:rFonts w:asciiTheme="minorHAnsi" w:eastAsia="Times New Roman" w:hAnsiTheme="minorHAnsi" w:cs="Arial"/>
          <w:color w:val="000000" w:themeColor="text1"/>
          <w:sz w:val="22"/>
          <w:szCs w:val="22"/>
          <w:shd w:val="clear" w:color="auto" w:fill="FFFFFF"/>
        </w:rPr>
      </w:pPr>
      <w:r w:rsidRPr="00421A42">
        <w:rPr>
          <w:rFonts w:asciiTheme="minorHAnsi" w:eastAsia="Times New Roman" w:hAnsiTheme="minorHAnsi" w:cs="Arial"/>
          <w:color w:val="000000" w:themeColor="text1"/>
          <w:sz w:val="22"/>
          <w:szCs w:val="22"/>
          <w:shd w:val="clear" w:color="auto" w:fill="FFFFFF"/>
        </w:rPr>
        <w:t>“</w:t>
      </w:r>
      <w:r w:rsidR="00B158DA" w:rsidRPr="00421A42">
        <w:rPr>
          <w:rFonts w:asciiTheme="minorHAnsi" w:eastAsia="Times New Roman" w:hAnsiTheme="minorHAnsi" w:cs="Arial"/>
          <w:color w:val="000000" w:themeColor="text1"/>
          <w:sz w:val="22"/>
          <w:szCs w:val="22"/>
          <w:shd w:val="clear" w:color="auto" w:fill="FFFFFF"/>
        </w:rPr>
        <w:t xml:space="preserve">Illinois Office of Tourism is </w:t>
      </w:r>
      <w:r w:rsidRPr="00421A42">
        <w:rPr>
          <w:rFonts w:asciiTheme="minorHAnsi" w:eastAsia="Times New Roman" w:hAnsiTheme="minorHAnsi" w:cs="Arial"/>
          <w:color w:val="000000" w:themeColor="text1"/>
          <w:sz w:val="22"/>
          <w:szCs w:val="22"/>
          <w:shd w:val="clear" w:color="auto" w:fill="FFFFFF"/>
        </w:rPr>
        <w:t xml:space="preserve">celebrating National Plan for Vacation Day because </w:t>
      </w:r>
      <w:r w:rsidR="00FF3FD3" w:rsidRPr="00421A42">
        <w:rPr>
          <w:rFonts w:asciiTheme="minorHAnsi" w:eastAsia="Times New Roman" w:hAnsiTheme="minorHAnsi" w:cs="Arial"/>
          <w:color w:val="000000" w:themeColor="text1"/>
          <w:sz w:val="22"/>
          <w:szCs w:val="22"/>
          <w:shd w:val="clear" w:color="auto" w:fill="FFFFFF"/>
        </w:rPr>
        <w:t xml:space="preserve">it’s time for workers across Illinois </w:t>
      </w:r>
      <w:r w:rsidRPr="00421A42">
        <w:rPr>
          <w:rFonts w:asciiTheme="minorHAnsi" w:eastAsia="Times New Roman" w:hAnsiTheme="minorHAnsi" w:cs="Arial"/>
          <w:color w:val="000000" w:themeColor="text1"/>
          <w:sz w:val="22"/>
          <w:szCs w:val="22"/>
          <w:shd w:val="clear" w:color="auto" w:fill="FFFFFF"/>
        </w:rPr>
        <w:t>to reclaim their vacation days</w:t>
      </w:r>
      <w:r w:rsidR="00FF3FD3" w:rsidRPr="00421A42">
        <w:rPr>
          <w:rFonts w:asciiTheme="minorHAnsi" w:eastAsia="Times New Roman" w:hAnsiTheme="minorHAnsi" w:cs="Arial"/>
          <w:color w:val="000000" w:themeColor="text1"/>
          <w:sz w:val="22"/>
          <w:szCs w:val="22"/>
          <w:shd w:val="clear" w:color="auto" w:fill="FFFFFF"/>
        </w:rPr>
        <w:t xml:space="preserve">,” said Cory Jobe, </w:t>
      </w:r>
      <w:r w:rsidR="004F04E0" w:rsidRPr="00421A42">
        <w:rPr>
          <w:rFonts w:asciiTheme="minorHAnsi" w:eastAsia="Times New Roman" w:hAnsiTheme="minorHAnsi" w:cs="Arial"/>
          <w:color w:val="000000" w:themeColor="text1"/>
          <w:sz w:val="22"/>
          <w:szCs w:val="22"/>
          <w:shd w:val="clear" w:color="auto" w:fill="FFFFFF"/>
        </w:rPr>
        <w:t>d</w:t>
      </w:r>
      <w:r w:rsidR="00FF3FD3" w:rsidRPr="00421A42">
        <w:rPr>
          <w:rFonts w:asciiTheme="minorHAnsi" w:eastAsia="Times New Roman" w:hAnsiTheme="minorHAnsi" w:cs="Arial"/>
          <w:color w:val="000000" w:themeColor="text1"/>
          <w:sz w:val="22"/>
          <w:szCs w:val="22"/>
          <w:shd w:val="clear" w:color="auto" w:fill="FFFFFF"/>
        </w:rPr>
        <w:t xml:space="preserve">irector, Illinois Office of Tourism. </w:t>
      </w:r>
      <w:r w:rsidR="00C31A66" w:rsidRPr="00421A42">
        <w:rPr>
          <w:rFonts w:asciiTheme="minorHAnsi" w:eastAsia="Times New Roman" w:hAnsiTheme="minorHAnsi" w:cs="Arial"/>
          <w:color w:val="000000" w:themeColor="text1"/>
          <w:sz w:val="22"/>
          <w:szCs w:val="22"/>
          <w:shd w:val="clear" w:color="auto" w:fill="FFFFFF"/>
        </w:rPr>
        <w:t>“</w:t>
      </w:r>
      <w:r w:rsidR="00A27575" w:rsidRPr="00421A42">
        <w:rPr>
          <w:rFonts w:asciiTheme="minorHAnsi" w:eastAsia="Times New Roman" w:hAnsiTheme="minorHAnsi" w:cs="Arial"/>
          <w:color w:val="000000" w:themeColor="text1"/>
          <w:sz w:val="22"/>
          <w:szCs w:val="22"/>
          <w:shd w:val="clear" w:color="auto" w:fill="FFFFFF"/>
        </w:rPr>
        <w:t xml:space="preserve">From the rolling hills of southern Illinois to </w:t>
      </w:r>
      <w:r w:rsidR="006062C1" w:rsidRPr="00421A42">
        <w:rPr>
          <w:rFonts w:asciiTheme="minorHAnsi" w:eastAsia="Times New Roman" w:hAnsiTheme="minorHAnsi" w:cs="Arial"/>
          <w:color w:val="000000" w:themeColor="text1"/>
          <w:sz w:val="22"/>
          <w:szCs w:val="22"/>
          <w:shd w:val="clear" w:color="auto" w:fill="FFFFFF"/>
        </w:rPr>
        <w:t xml:space="preserve">cruising the Great River Road or hiking through </w:t>
      </w:r>
      <w:r w:rsidR="00A27575" w:rsidRPr="00421A42">
        <w:rPr>
          <w:rFonts w:asciiTheme="minorHAnsi" w:eastAsia="Times New Roman" w:hAnsiTheme="minorHAnsi" w:cs="Arial"/>
          <w:color w:val="000000" w:themeColor="text1"/>
          <w:sz w:val="22"/>
          <w:szCs w:val="22"/>
          <w:shd w:val="clear" w:color="auto" w:fill="FFFFFF"/>
        </w:rPr>
        <w:t xml:space="preserve">Starved Rock Country, </w:t>
      </w:r>
      <w:r w:rsidR="00FF3FD3" w:rsidRPr="00421A42">
        <w:rPr>
          <w:rFonts w:asciiTheme="minorHAnsi" w:eastAsia="Times New Roman" w:hAnsiTheme="minorHAnsi" w:cs="Arial"/>
          <w:color w:val="000000" w:themeColor="text1"/>
          <w:sz w:val="22"/>
          <w:szCs w:val="22"/>
          <w:shd w:val="clear" w:color="auto" w:fill="FFFFFF"/>
        </w:rPr>
        <w:t xml:space="preserve">Illinois offers amazing places and experiences </w:t>
      </w:r>
      <w:r w:rsidR="00413BE2" w:rsidRPr="00421A42">
        <w:rPr>
          <w:rFonts w:asciiTheme="minorHAnsi" w:eastAsia="Times New Roman" w:hAnsiTheme="minorHAnsi" w:cs="Arial"/>
          <w:color w:val="000000" w:themeColor="text1"/>
          <w:sz w:val="22"/>
          <w:szCs w:val="22"/>
          <w:shd w:val="clear" w:color="auto" w:fill="FFFFFF"/>
        </w:rPr>
        <w:t xml:space="preserve">when you’re looking </w:t>
      </w:r>
      <w:r w:rsidR="00FF3FD3" w:rsidRPr="00421A42">
        <w:rPr>
          <w:rFonts w:asciiTheme="minorHAnsi" w:eastAsia="Times New Roman" w:hAnsiTheme="minorHAnsi" w:cs="Arial"/>
          <w:color w:val="000000" w:themeColor="text1"/>
          <w:sz w:val="22"/>
          <w:szCs w:val="22"/>
          <w:shd w:val="clear" w:color="auto" w:fill="FFFFFF"/>
        </w:rPr>
        <w:t>to escape, unwind and re-char</w:t>
      </w:r>
      <w:r w:rsidR="006062C1" w:rsidRPr="00421A42">
        <w:rPr>
          <w:rFonts w:asciiTheme="minorHAnsi" w:eastAsia="Times New Roman" w:hAnsiTheme="minorHAnsi" w:cs="Arial"/>
          <w:color w:val="000000" w:themeColor="text1"/>
          <w:sz w:val="22"/>
          <w:szCs w:val="22"/>
          <w:shd w:val="clear" w:color="auto" w:fill="FFFFFF"/>
        </w:rPr>
        <w:t>ge all year round</w:t>
      </w:r>
      <w:r w:rsidR="00FF3FD3" w:rsidRPr="00421A42">
        <w:rPr>
          <w:rFonts w:asciiTheme="minorHAnsi" w:eastAsia="Times New Roman" w:hAnsiTheme="minorHAnsi" w:cs="Arial"/>
          <w:color w:val="000000" w:themeColor="text1"/>
          <w:sz w:val="22"/>
          <w:szCs w:val="22"/>
          <w:shd w:val="clear" w:color="auto" w:fill="FFFFFF"/>
        </w:rPr>
        <w:t>.”</w:t>
      </w:r>
    </w:p>
    <w:p w14:paraId="167ABE4D" w14:textId="77777777" w:rsidR="001A3471" w:rsidRPr="00421A42" w:rsidRDefault="001A3471" w:rsidP="001A3471">
      <w:pPr>
        <w:rPr>
          <w:rFonts w:asciiTheme="minorHAnsi" w:hAnsiTheme="minorHAnsi" w:cs="Arial"/>
          <w:color w:val="000000" w:themeColor="text1"/>
          <w:sz w:val="22"/>
          <w:szCs w:val="22"/>
        </w:rPr>
      </w:pPr>
    </w:p>
    <w:p w14:paraId="11EB9635" w14:textId="15EE2F3F" w:rsidR="00580A3B" w:rsidRPr="00421A42" w:rsidRDefault="00580A3B" w:rsidP="00580A3B">
      <w:pPr>
        <w:rPr>
          <w:rFonts w:asciiTheme="minorHAnsi" w:hAnsiTheme="minorHAnsi" w:cs="Arial"/>
          <w:b/>
          <w:color w:val="000000" w:themeColor="text1"/>
          <w:sz w:val="22"/>
          <w:szCs w:val="22"/>
          <w:u w:val="single"/>
        </w:rPr>
      </w:pPr>
      <w:r w:rsidRPr="00421A42">
        <w:rPr>
          <w:rFonts w:asciiTheme="minorHAnsi" w:hAnsiTheme="minorHAnsi" w:cs="Arial"/>
          <w:b/>
          <w:color w:val="000000" w:themeColor="text1"/>
          <w:sz w:val="22"/>
          <w:szCs w:val="22"/>
          <w:u w:val="single"/>
        </w:rPr>
        <w:t>Pop-Up Vacation Station inside Union Station</w:t>
      </w:r>
    </w:p>
    <w:p w14:paraId="5C74C2CC" w14:textId="67CEA54D" w:rsidR="00421A42" w:rsidRPr="00421A42" w:rsidRDefault="00510DAA" w:rsidP="00421A42">
      <w:pPr>
        <w:rPr>
          <w:rFonts w:asciiTheme="minorHAnsi" w:hAnsiTheme="minorHAnsi" w:cstheme="minorBidi"/>
          <w:sz w:val="22"/>
          <w:szCs w:val="22"/>
        </w:rPr>
      </w:pPr>
      <w:r w:rsidRPr="00421A42">
        <w:rPr>
          <w:rFonts w:asciiTheme="minorHAnsi" w:hAnsiTheme="minorHAnsi" w:cs="Arial"/>
          <w:color w:val="000000" w:themeColor="text1"/>
          <w:sz w:val="22"/>
          <w:szCs w:val="22"/>
        </w:rPr>
        <w:t xml:space="preserve">To motivate and inspire people to plan for vacation, Illinois Tourism will reveal a pop-up </w:t>
      </w:r>
      <w:r w:rsidR="00580A3B" w:rsidRPr="00421A42">
        <w:rPr>
          <w:rFonts w:asciiTheme="minorHAnsi" w:hAnsiTheme="minorHAnsi" w:cs="Arial"/>
          <w:color w:val="000000" w:themeColor="text1"/>
          <w:sz w:val="22"/>
          <w:szCs w:val="22"/>
        </w:rPr>
        <w:t>Vacation Station inside</w:t>
      </w:r>
      <w:r w:rsidRPr="00421A42">
        <w:rPr>
          <w:rFonts w:asciiTheme="minorHAnsi" w:hAnsiTheme="minorHAnsi" w:cs="Arial"/>
          <w:color w:val="000000" w:themeColor="text1"/>
          <w:sz w:val="22"/>
          <w:szCs w:val="22"/>
        </w:rPr>
        <w:t xml:space="preserve"> Chicago’s Union Station </w:t>
      </w:r>
      <w:r w:rsidR="00580A3B" w:rsidRPr="00421A42">
        <w:rPr>
          <w:rFonts w:asciiTheme="minorHAnsi" w:hAnsiTheme="minorHAnsi" w:cs="Arial"/>
          <w:color w:val="000000" w:themeColor="text1"/>
          <w:sz w:val="22"/>
          <w:szCs w:val="22"/>
        </w:rPr>
        <w:t xml:space="preserve">Great Hall </w:t>
      </w:r>
      <w:r w:rsidRPr="00421A42">
        <w:rPr>
          <w:rFonts w:asciiTheme="minorHAnsi" w:hAnsiTheme="minorHAnsi" w:cs="Arial"/>
          <w:color w:val="000000" w:themeColor="text1"/>
          <w:sz w:val="22"/>
          <w:szCs w:val="22"/>
        </w:rPr>
        <w:t xml:space="preserve">on January 30 and 31. </w:t>
      </w:r>
      <w:r w:rsidR="00374EC0" w:rsidRPr="00421A42">
        <w:rPr>
          <w:rFonts w:asciiTheme="minorHAnsi" w:hAnsiTheme="minorHAnsi" w:cs="Arial"/>
          <w:color w:val="000000" w:themeColor="text1"/>
          <w:sz w:val="22"/>
          <w:szCs w:val="22"/>
        </w:rPr>
        <w:t xml:space="preserve">The </w:t>
      </w:r>
      <w:r w:rsidR="000A1AC5" w:rsidRPr="00421A42">
        <w:rPr>
          <w:rFonts w:asciiTheme="minorHAnsi" w:hAnsiTheme="minorHAnsi" w:cs="Arial"/>
          <w:color w:val="000000" w:themeColor="text1"/>
          <w:sz w:val="22"/>
          <w:szCs w:val="22"/>
        </w:rPr>
        <w:t xml:space="preserve">Vacation Station transparent </w:t>
      </w:r>
      <w:r w:rsidR="00374EC0" w:rsidRPr="00421A42">
        <w:rPr>
          <w:rFonts w:asciiTheme="minorHAnsi" w:hAnsiTheme="minorHAnsi" w:cs="Arial"/>
          <w:color w:val="000000" w:themeColor="text1"/>
          <w:sz w:val="22"/>
          <w:szCs w:val="22"/>
        </w:rPr>
        <w:t xml:space="preserve">dome </w:t>
      </w:r>
      <w:r w:rsidRPr="00421A42">
        <w:rPr>
          <w:rFonts w:asciiTheme="minorHAnsi" w:hAnsiTheme="minorHAnsi" w:cs="Arial"/>
          <w:color w:val="000000" w:themeColor="text1"/>
          <w:sz w:val="22"/>
          <w:szCs w:val="22"/>
        </w:rPr>
        <w:t xml:space="preserve">will </w:t>
      </w:r>
      <w:r w:rsidR="00374EC0" w:rsidRPr="00421A42">
        <w:rPr>
          <w:rFonts w:asciiTheme="minorHAnsi" w:hAnsiTheme="minorHAnsi" w:cs="Arial"/>
          <w:color w:val="000000" w:themeColor="text1"/>
          <w:sz w:val="22"/>
          <w:szCs w:val="22"/>
        </w:rPr>
        <w:t>offer an instant escape from the winter blues with a</w:t>
      </w:r>
      <w:r w:rsidR="000A1AC5" w:rsidRPr="00421A42">
        <w:rPr>
          <w:rFonts w:asciiTheme="minorHAnsi" w:hAnsiTheme="minorHAnsi" w:cs="Arial"/>
          <w:color w:val="000000" w:themeColor="text1"/>
          <w:sz w:val="22"/>
          <w:szCs w:val="22"/>
        </w:rPr>
        <w:t xml:space="preserve">n elaborate </w:t>
      </w:r>
      <w:r w:rsidR="00374EC0" w:rsidRPr="00421A42">
        <w:rPr>
          <w:rFonts w:asciiTheme="minorHAnsi" w:hAnsiTheme="minorHAnsi" w:cs="Arial"/>
          <w:color w:val="000000" w:themeColor="text1"/>
          <w:sz w:val="22"/>
          <w:szCs w:val="22"/>
        </w:rPr>
        <w:t xml:space="preserve">design by the </w:t>
      </w:r>
      <w:r w:rsidR="003B7454">
        <w:rPr>
          <w:rFonts w:asciiTheme="minorHAnsi" w:hAnsiTheme="minorHAnsi" w:cs="Arial"/>
          <w:color w:val="000000" w:themeColor="text1"/>
          <w:sz w:val="22"/>
          <w:szCs w:val="22"/>
        </w:rPr>
        <w:t>Chicago Flower and Garden S</w:t>
      </w:r>
      <w:r w:rsidR="00580A3B" w:rsidRPr="00421A42">
        <w:rPr>
          <w:rFonts w:asciiTheme="minorHAnsi" w:hAnsiTheme="minorHAnsi" w:cs="Arial"/>
          <w:color w:val="000000" w:themeColor="text1"/>
          <w:sz w:val="22"/>
          <w:szCs w:val="22"/>
        </w:rPr>
        <w:t xml:space="preserve">how and an interactive </w:t>
      </w:r>
      <w:r w:rsidR="00B7262C" w:rsidRPr="00421A42">
        <w:rPr>
          <w:rFonts w:asciiTheme="minorHAnsi" w:hAnsiTheme="minorHAnsi" w:cs="Arial"/>
          <w:color w:val="000000" w:themeColor="text1"/>
          <w:sz w:val="22"/>
          <w:szCs w:val="22"/>
        </w:rPr>
        <w:t>open-air</w:t>
      </w:r>
      <w:r w:rsidR="00580A3B" w:rsidRPr="00421A42">
        <w:rPr>
          <w:rFonts w:asciiTheme="minorHAnsi" w:hAnsiTheme="minorHAnsi" w:cs="Arial"/>
          <w:color w:val="000000" w:themeColor="text1"/>
          <w:sz w:val="22"/>
          <w:szCs w:val="22"/>
        </w:rPr>
        <w:t xml:space="preserve"> photo booth. </w:t>
      </w:r>
      <w:r w:rsidR="00A84826" w:rsidRPr="00421A42">
        <w:rPr>
          <w:rFonts w:asciiTheme="minorHAnsi" w:hAnsiTheme="minorHAnsi" w:cs="Arial"/>
          <w:color w:val="000000" w:themeColor="text1"/>
          <w:sz w:val="22"/>
          <w:szCs w:val="22"/>
        </w:rPr>
        <w:t>There will be</w:t>
      </w:r>
      <w:r w:rsidR="00580A3B" w:rsidRPr="00421A42">
        <w:rPr>
          <w:rFonts w:asciiTheme="minorHAnsi" w:hAnsiTheme="minorHAnsi" w:cs="Arial"/>
          <w:color w:val="000000" w:themeColor="text1"/>
          <w:sz w:val="22"/>
          <w:szCs w:val="22"/>
        </w:rPr>
        <w:t xml:space="preserve"> </w:t>
      </w:r>
      <w:r w:rsidR="00BA263E" w:rsidRPr="00421A42">
        <w:rPr>
          <w:rFonts w:asciiTheme="minorHAnsi" w:hAnsiTheme="minorHAnsi" w:cs="Arial"/>
          <w:color w:val="000000" w:themeColor="text1"/>
          <w:sz w:val="22"/>
          <w:szCs w:val="22"/>
        </w:rPr>
        <w:t>free giveaways for</w:t>
      </w:r>
      <w:r w:rsidR="00CA4491" w:rsidRPr="00421A42">
        <w:rPr>
          <w:rFonts w:asciiTheme="minorHAnsi" w:hAnsiTheme="minorHAnsi" w:cs="Arial"/>
          <w:color w:val="000000" w:themeColor="text1"/>
          <w:sz w:val="22"/>
          <w:szCs w:val="22"/>
        </w:rPr>
        <w:t xml:space="preserve"> morning commuters and the chance to win a free weekend getaway, including round trip Amtrak tickets</w:t>
      </w:r>
      <w:r w:rsidR="00E7143C" w:rsidRPr="00421A42">
        <w:rPr>
          <w:rFonts w:asciiTheme="minorHAnsi" w:hAnsiTheme="minorHAnsi" w:cs="Arial"/>
          <w:color w:val="000000" w:themeColor="text1"/>
          <w:sz w:val="22"/>
          <w:szCs w:val="22"/>
        </w:rPr>
        <w:t xml:space="preserve"> and a hotel stay</w:t>
      </w:r>
      <w:r w:rsidR="00CA4491" w:rsidRPr="00421A42">
        <w:rPr>
          <w:rFonts w:asciiTheme="minorHAnsi" w:hAnsiTheme="minorHAnsi" w:cs="Arial"/>
          <w:color w:val="000000" w:themeColor="text1"/>
          <w:sz w:val="22"/>
          <w:szCs w:val="22"/>
        </w:rPr>
        <w:t>, to select Illinois destinations</w:t>
      </w:r>
      <w:r w:rsidR="00310783">
        <w:rPr>
          <w:rFonts w:asciiTheme="minorHAnsi" w:hAnsiTheme="minorHAnsi" w:cs="Arial"/>
          <w:color w:val="000000" w:themeColor="text1"/>
          <w:sz w:val="22"/>
          <w:szCs w:val="22"/>
        </w:rPr>
        <w:t xml:space="preserve"> including Alton, Quincy, Champaign </w:t>
      </w:r>
      <w:r w:rsidR="004B7656">
        <w:rPr>
          <w:rFonts w:asciiTheme="minorHAnsi" w:hAnsiTheme="minorHAnsi" w:cs="Arial"/>
          <w:color w:val="000000" w:themeColor="text1"/>
          <w:sz w:val="22"/>
          <w:szCs w:val="22"/>
        </w:rPr>
        <w:t>and Springfield</w:t>
      </w:r>
      <w:r w:rsidR="00CA4491" w:rsidRPr="00421A42">
        <w:rPr>
          <w:rFonts w:asciiTheme="minorHAnsi" w:hAnsiTheme="minorHAnsi" w:cs="Arial"/>
          <w:color w:val="000000" w:themeColor="text1"/>
          <w:sz w:val="22"/>
          <w:szCs w:val="22"/>
        </w:rPr>
        <w:t xml:space="preserve">. </w:t>
      </w:r>
      <w:r w:rsidR="00EA2761">
        <w:rPr>
          <w:rFonts w:asciiTheme="minorHAnsi" w:hAnsiTheme="minorHAnsi" w:cs="Arial"/>
          <w:color w:val="000000" w:themeColor="text1"/>
          <w:sz w:val="22"/>
          <w:szCs w:val="22"/>
        </w:rPr>
        <w:t xml:space="preserve">To inspire vacation planning, </w:t>
      </w:r>
      <w:r w:rsidR="00421A42" w:rsidRPr="00421A42">
        <w:rPr>
          <w:rFonts w:asciiTheme="minorHAnsi" w:hAnsiTheme="minorHAnsi" w:cs="Arial"/>
          <w:color w:val="000000" w:themeColor="text1"/>
          <w:sz w:val="22"/>
          <w:szCs w:val="22"/>
        </w:rPr>
        <w:t xml:space="preserve">Illinois </w:t>
      </w:r>
      <w:r w:rsidR="00421A42" w:rsidRPr="00421A42">
        <w:rPr>
          <w:rFonts w:asciiTheme="minorHAnsi" w:hAnsiTheme="minorHAnsi" w:cstheme="minorBidi"/>
          <w:sz w:val="22"/>
          <w:szCs w:val="22"/>
        </w:rPr>
        <w:t xml:space="preserve">Tourism </w:t>
      </w:r>
      <w:r w:rsidR="00EA2761">
        <w:rPr>
          <w:rFonts w:asciiTheme="minorHAnsi" w:hAnsiTheme="minorHAnsi" w:cstheme="minorBidi"/>
          <w:sz w:val="22"/>
          <w:szCs w:val="22"/>
        </w:rPr>
        <w:t xml:space="preserve">encourages </w:t>
      </w:r>
      <w:r w:rsidR="00421A42" w:rsidRPr="00421A42">
        <w:rPr>
          <w:rFonts w:asciiTheme="minorHAnsi" w:eastAsiaTheme="minorEastAsia" w:hAnsiTheme="minorHAnsi"/>
          <w:noProof/>
          <w:sz w:val="22"/>
          <w:szCs w:val="22"/>
        </w:rPr>
        <w:t xml:space="preserve">everyone to share their favorite vacation memory in Illinois on social media with </w:t>
      </w:r>
      <w:r w:rsidR="00421A42" w:rsidRPr="00EA2761">
        <w:rPr>
          <w:rFonts w:asciiTheme="minorHAnsi" w:hAnsiTheme="minorHAnsi" w:cs="Arial"/>
          <w:b/>
          <w:color w:val="000000" w:themeColor="text1"/>
          <w:sz w:val="22"/>
          <w:szCs w:val="22"/>
        </w:rPr>
        <w:t>#EnjoyIllinois</w:t>
      </w:r>
      <w:r w:rsidR="00421A42" w:rsidRPr="00421A42">
        <w:rPr>
          <w:rFonts w:asciiTheme="minorHAnsi" w:hAnsiTheme="minorHAnsi" w:cs="Arial"/>
          <w:color w:val="000000" w:themeColor="text1"/>
          <w:sz w:val="22"/>
          <w:szCs w:val="22"/>
        </w:rPr>
        <w:t xml:space="preserve"> </w:t>
      </w:r>
      <w:r w:rsidR="006509B0">
        <w:rPr>
          <w:rFonts w:asciiTheme="minorHAnsi" w:hAnsiTheme="minorHAnsi" w:cs="Arial"/>
          <w:color w:val="000000" w:themeColor="text1"/>
          <w:sz w:val="22"/>
          <w:szCs w:val="22"/>
        </w:rPr>
        <w:t xml:space="preserve">and </w:t>
      </w:r>
      <w:r w:rsidR="006509B0" w:rsidRPr="006509B0">
        <w:rPr>
          <w:rFonts w:asciiTheme="minorHAnsi" w:hAnsiTheme="minorHAnsi" w:cs="Arial"/>
          <w:b/>
          <w:color w:val="000000" w:themeColor="text1"/>
          <w:sz w:val="22"/>
          <w:szCs w:val="22"/>
        </w:rPr>
        <w:t>#PlanforVacation</w:t>
      </w:r>
      <w:r w:rsidR="006509B0">
        <w:rPr>
          <w:rFonts w:asciiTheme="minorHAnsi" w:hAnsiTheme="minorHAnsi" w:cs="Arial"/>
          <w:color w:val="000000" w:themeColor="text1"/>
          <w:sz w:val="22"/>
          <w:szCs w:val="22"/>
        </w:rPr>
        <w:t xml:space="preserve"> </w:t>
      </w:r>
      <w:r w:rsidR="00421A42" w:rsidRPr="00421A42">
        <w:rPr>
          <w:rFonts w:asciiTheme="minorHAnsi" w:eastAsiaTheme="minorEastAsia" w:hAnsiTheme="minorHAnsi"/>
          <w:noProof/>
          <w:sz w:val="22"/>
          <w:szCs w:val="22"/>
        </w:rPr>
        <w:t xml:space="preserve">for a chance to be featured on Enjoy Illinois Instagram and Facebook. </w:t>
      </w:r>
    </w:p>
    <w:p w14:paraId="2E61DD1A" w14:textId="15BCCA54" w:rsidR="00CA4491" w:rsidRPr="00421A42" w:rsidRDefault="00CA4491" w:rsidP="00580A3B">
      <w:pPr>
        <w:rPr>
          <w:rFonts w:asciiTheme="minorHAnsi" w:hAnsiTheme="minorHAnsi" w:cs="Arial"/>
          <w:color w:val="000000" w:themeColor="text1"/>
          <w:sz w:val="22"/>
          <w:szCs w:val="22"/>
        </w:rPr>
      </w:pPr>
    </w:p>
    <w:p w14:paraId="75E09FBB" w14:textId="77777777" w:rsidR="00CA4491" w:rsidRPr="00421A42" w:rsidRDefault="00CA4491" w:rsidP="001A3471">
      <w:pPr>
        <w:rPr>
          <w:rFonts w:asciiTheme="minorHAnsi" w:hAnsiTheme="minorHAnsi" w:cs="Arial"/>
          <w:color w:val="000000" w:themeColor="text1"/>
          <w:sz w:val="22"/>
          <w:szCs w:val="22"/>
        </w:rPr>
      </w:pPr>
    </w:p>
    <w:p w14:paraId="6A224A6C" w14:textId="77777777" w:rsidR="00062194" w:rsidRPr="00421A42" w:rsidRDefault="00062194" w:rsidP="001A3471">
      <w:pPr>
        <w:rPr>
          <w:rFonts w:asciiTheme="minorHAnsi" w:hAnsiTheme="minorHAnsi" w:cs="Arial"/>
          <w:color w:val="000000" w:themeColor="text1"/>
          <w:sz w:val="22"/>
          <w:szCs w:val="22"/>
        </w:rPr>
      </w:pPr>
    </w:p>
    <w:p w14:paraId="1A574790" w14:textId="77777777" w:rsidR="00421A42" w:rsidRPr="00421A42" w:rsidRDefault="00421A42" w:rsidP="00062194">
      <w:pPr>
        <w:rPr>
          <w:rFonts w:asciiTheme="minorHAnsi" w:eastAsiaTheme="minorEastAsia" w:hAnsiTheme="minorHAnsi" w:cs="Arial"/>
          <w:b/>
          <w:color w:val="000000" w:themeColor="text1"/>
          <w:sz w:val="22"/>
          <w:szCs w:val="22"/>
          <w:u w:val="single"/>
        </w:rPr>
      </w:pPr>
    </w:p>
    <w:p w14:paraId="21611723" w14:textId="77777777" w:rsidR="00421A42" w:rsidRPr="00421A42" w:rsidRDefault="00421A42" w:rsidP="00062194">
      <w:pPr>
        <w:rPr>
          <w:rFonts w:asciiTheme="minorHAnsi" w:eastAsiaTheme="minorEastAsia" w:hAnsiTheme="minorHAnsi" w:cs="Arial"/>
          <w:b/>
          <w:color w:val="000000" w:themeColor="text1"/>
          <w:sz w:val="22"/>
          <w:szCs w:val="22"/>
          <w:u w:val="single"/>
        </w:rPr>
      </w:pPr>
    </w:p>
    <w:p w14:paraId="56DA069B" w14:textId="36CC7C22" w:rsidR="00580A3B" w:rsidRPr="00421A42" w:rsidRDefault="00580A3B" w:rsidP="00062194">
      <w:pPr>
        <w:rPr>
          <w:rFonts w:asciiTheme="minorHAnsi" w:eastAsiaTheme="minorEastAsia" w:hAnsiTheme="minorHAnsi" w:cs="Arial"/>
          <w:b/>
          <w:color w:val="000000" w:themeColor="text1"/>
          <w:sz w:val="22"/>
          <w:szCs w:val="22"/>
          <w:u w:val="single"/>
        </w:rPr>
      </w:pPr>
      <w:r w:rsidRPr="00421A42">
        <w:rPr>
          <w:rFonts w:asciiTheme="minorHAnsi" w:eastAsiaTheme="minorEastAsia" w:hAnsiTheme="minorHAnsi" w:cs="Arial"/>
          <w:b/>
          <w:color w:val="000000" w:themeColor="text1"/>
          <w:sz w:val="22"/>
          <w:szCs w:val="22"/>
          <w:u w:val="single"/>
        </w:rPr>
        <w:t xml:space="preserve">Vacation Planners are Happier </w:t>
      </w:r>
    </w:p>
    <w:p w14:paraId="7B87E10A" w14:textId="053C5017" w:rsidR="00062194" w:rsidRPr="00421A42" w:rsidRDefault="00062194" w:rsidP="00062194">
      <w:pPr>
        <w:rPr>
          <w:rFonts w:asciiTheme="minorHAnsi" w:eastAsiaTheme="minorEastAsia" w:hAnsiTheme="minorHAnsi" w:cs="Arial"/>
          <w:color w:val="000000" w:themeColor="text1"/>
          <w:sz w:val="22"/>
          <w:szCs w:val="22"/>
        </w:rPr>
      </w:pPr>
      <w:r w:rsidRPr="00421A42">
        <w:rPr>
          <w:rFonts w:asciiTheme="minorHAnsi" w:eastAsiaTheme="minorEastAsia" w:hAnsiTheme="minorHAnsi" w:cs="Arial"/>
          <w:color w:val="000000" w:themeColor="text1"/>
          <w:sz w:val="22"/>
          <w:szCs w:val="22"/>
        </w:rPr>
        <w:t xml:space="preserve">Research shows that planners have a distinct advantage over non-planners. </w:t>
      </w:r>
      <w:r w:rsidRPr="00421A42">
        <w:rPr>
          <w:rFonts w:asciiTheme="minorHAnsi" w:hAnsiTheme="minorHAnsi" w:cs="Arial"/>
          <w:color w:val="000000" w:themeColor="text1"/>
          <w:sz w:val="22"/>
          <w:szCs w:val="22"/>
        </w:rPr>
        <w:t xml:space="preserve">Project: Time Off’s </w:t>
      </w:r>
      <w:hyperlink r:id="rId9" w:history="1">
        <w:r w:rsidRPr="00421A42">
          <w:rPr>
            <w:rStyle w:val="Hyperlink"/>
            <w:rFonts w:asciiTheme="minorHAnsi" w:hAnsiTheme="minorHAnsi" w:cs="Arial"/>
            <w:i/>
            <w:sz w:val="22"/>
            <w:szCs w:val="22"/>
          </w:rPr>
          <w:t>The State of American Vacation 2017</w:t>
        </w:r>
      </w:hyperlink>
      <w:r w:rsidRPr="00421A42">
        <w:rPr>
          <w:rFonts w:asciiTheme="minorHAnsi" w:hAnsiTheme="minorHAnsi" w:cs="Arial"/>
          <w:color w:val="000000" w:themeColor="text1"/>
          <w:sz w:val="22"/>
          <w:szCs w:val="22"/>
        </w:rPr>
        <w:t xml:space="preserve"> report found that </w:t>
      </w:r>
      <w:r w:rsidRPr="00421A42">
        <w:rPr>
          <w:rFonts w:asciiTheme="minorHAnsi" w:eastAsiaTheme="minorEastAsia" w:hAnsiTheme="minorHAnsi" w:cs="Arial"/>
          <w:color w:val="000000" w:themeColor="text1"/>
          <w:sz w:val="22"/>
          <w:szCs w:val="22"/>
        </w:rPr>
        <w:t>planners use more of their time, take longer vacations, and are happier.</w:t>
      </w:r>
    </w:p>
    <w:p w14:paraId="26D12A41" w14:textId="25D62090" w:rsidR="00062194" w:rsidRPr="00421A42" w:rsidRDefault="00062194" w:rsidP="00062194">
      <w:pPr>
        <w:pStyle w:val="ListParagraph"/>
        <w:numPr>
          <w:ilvl w:val="0"/>
          <w:numId w:val="1"/>
        </w:numPr>
        <w:rPr>
          <w:rFonts w:asciiTheme="minorHAnsi" w:eastAsiaTheme="minorEastAsia" w:hAnsiTheme="minorHAnsi" w:cs="Arial"/>
          <w:color w:val="000000" w:themeColor="text1"/>
          <w:sz w:val="22"/>
          <w:szCs w:val="22"/>
          <w:lang w:eastAsia="en-US"/>
        </w:rPr>
      </w:pPr>
      <w:r w:rsidRPr="00421A42">
        <w:rPr>
          <w:rFonts w:asciiTheme="minorHAnsi" w:eastAsiaTheme="minorEastAsia" w:hAnsiTheme="minorHAnsi" w:cs="Arial"/>
          <w:color w:val="000000" w:themeColor="text1"/>
          <w:sz w:val="22"/>
          <w:szCs w:val="22"/>
          <w:lang w:eastAsia="en-US"/>
        </w:rPr>
        <w:t xml:space="preserve">52 percent of planners took </w:t>
      </w:r>
      <w:r w:rsidR="006062C1" w:rsidRPr="00421A42">
        <w:rPr>
          <w:rFonts w:asciiTheme="minorHAnsi" w:eastAsiaTheme="minorEastAsia" w:hAnsiTheme="minorHAnsi" w:cs="Arial"/>
          <w:color w:val="000000" w:themeColor="text1"/>
          <w:sz w:val="22"/>
          <w:szCs w:val="22"/>
          <w:lang w:eastAsia="en-US"/>
        </w:rPr>
        <w:t>all</w:t>
      </w:r>
      <w:r w:rsidRPr="00421A42">
        <w:rPr>
          <w:rFonts w:asciiTheme="minorHAnsi" w:eastAsiaTheme="minorEastAsia" w:hAnsiTheme="minorHAnsi" w:cs="Arial"/>
          <w:color w:val="000000" w:themeColor="text1"/>
          <w:sz w:val="22"/>
          <w:szCs w:val="22"/>
          <w:lang w:eastAsia="en-US"/>
        </w:rPr>
        <w:t xml:space="preserve"> their vacation time vs. 40 percent of non-planners.</w:t>
      </w:r>
    </w:p>
    <w:p w14:paraId="414ECF90" w14:textId="77777777" w:rsidR="00062194" w:rsidRPr="00421A42" w:rsidRDefault="00062194" w:rsidP="00062194">
      <w:pPr>
        <w:pStyle w:val="ListParagraph"/>
        <w:numPr>
          <w:ilvl w:val="0"/>
          <w:numId w:val="1"/>
        </w:numPr>
        <w:rPr>
          <w:rFonts w:asciiTheme="minorHAnsi" w:eastAsiaTheme="minorEastAsia" w:hAnsiTheme="minorHAnsi" w:cs="Arial"/>
          <w:color w:val="000000" w:themeColor="text1"/>
          <w:sz w:val="22"/>
          <w:szCs w:val="22"/>
          <w:lang w:eastAsia="en-US"/>
        </w:rPr>
      </w:pPr>
      <w:r w:rsidRPr="00421A42">
        <w:rPr>
          <w:rFonts w:asciiTheme="minorHAnsi" w:eastAsiaTheme="minorEastAsia" w:hAnsiTheme="minorHAnsi" w:cs="Arial"/>
          <w:color w:val="000000" w:themeColor="text1"/>
          <w:sz w:val="22"/>
          <w:szCs w:val="22"/>
          <w:lang w:eastAsia="en-US"/>
        </w:rPr>
        <w:t>75 percent of planners were more likely to take a full week of vacation time or more at a time. Non-planners take significantly fewer days—zero to three—than planners at once (42% to 18%).</w:t>
      </w:r>
    </w:p>
    <w:p w14:paraId="483066DF" w14:textId="77777777" w:rsidR="00F02EBE" w:rsidRPr="00421A42" w:rsidRDefault="00062194" w:rsidP="00F02EBE">
      <w:pPr>
        <w:pStyle w:val="ListParagraph"/>
        <w:numPr>
          <w:ilvl w:val="0"/>
          <w:numId w:val="1"/>
        </w:numPr>
        <w:rPr>
          <w:rFonts w:asciiTheme="minorHAnsi" w:eastAsiaTheme="minorEastAsia" w:hAnsiTheme="minorHAnsi" w:cs="Arial"/>
          <w:color w:val="000000" w:themeColor="text1"/>
          <w:sz w:val="22"/>
          <w:szCs w:val="22"/>
          <w:lang w:eastAsia="en-US"/>
        </w:rPr>
      </w:pPr>
      <w:r w:rsidRPr="00421A42">
        <w:rPr>
          <w:rFonts w:asciiTheme="minorHAnsi" w:eastAsiaTheme="minorEastAsia" w:hAnsiTheme="minorHAnsi" w:cs="Arial"/>
          <w:color w:val="000000" w:themeColor="text1"/>
          <w:sz w:val="22"/>
          <w:szCs w:val="22"/>
          <w:lang w:eastAsia="en-US"/>
        </w:rPr>
        <w:t>More planners report they are “very” or “extremely” happy with their relationships (83% vs. 70%), health and well-being (57% vs. 48%), company (57% vs. 51%), and job (59% vs. 50%) compared to non-planners.</w:t>
      </w:r>
    </w:p>
    <w:p w14:paraId="5CB2C33F" w14:textId="77777777" w:rsidR="00F02EBE" w:rsidRPr="00421A42" w:rsidRDefault="00F02EBE" w:rsidP="00F02EBE">
      <w:pPr>
        <w:ind w:left="360"/>
        <w:rPr>
          <w:rFonts w:asciiTheme="minorHAnsi" w:eastAsiaTheme="minorEastAsia" w:hAnsiTheme="minorHAnsi" w:cs="Arial"/>
          <w:color w:val="000000" w:themeColor="text1"/>
          <w:sz w:val="22"/>
          <w:szCs w:val="22"/>
        </w:rPr>
      </w:pPr>
    </w:p>
    <w:p w14:paraId="6D973C01" w14:textId="77777777" w:rsidR="00580A3B" w:rsidRPr="00421A42" w:rsidRDefault="00580A3B" w:rsidP="00F02EBE">
      <w:pPr>
        <w:rPr>
          <w:rFonts w:asciiTheme="minorHAnsi" w:eastAsia="Times New Roman" w:hAnsiTheme="minorHAnsi" w:cs="Arial"/>
          <w:b/>
          <w:color w:val="000000" w:themeColor="text1"/>
          <w:sz w:val="22"/>
          <w:szCs w:val="22"/>
          <w:u w:val="single"/>
          <w:shd w:val="clear" w:color="auto" w:fill="FFFFFF"/>
        </w:rPr>
      </w:pPr>
      <w:r w:rsidRPr="00421A42">
        <w:rPr>
          <w:rFonts w:asciiTheme="minorHAnsi" w:eastAsia="Times New Roman" w:hAnsiTheme="minorHAnsi" w:cs="Arial"/>
          <w:b/>
          <w:color w:val="000000" w:themeColor="text1"/>
          <w:sz w:val="22"/>
          <w:szCs w:val="22"/>
          <w:u w:val="single"/>
          <w:shd w:val="clear" w:color="auto" w:fill="FFFFFF"/>
        </w:rPr>
        <w:t>Economic Impact</w:t>
      </w:r>
    </w:p>
    <w:p w14:paraId="26484BF9" w14:textId="5DE5F470" w:rsidR="00F02EBE" w:rsidRPr="00421A42" w:rsidRDefault="00F02EBE" w:rsidP="00F02EBE">
      <w:pPr>
        <w:rPr>
          <w:rFonts w:asciiTheme="minorHAnsi" w:eastAsiaTheme="minorEastAsia" w:hAnsiTheme="minorHAnsi" w:cs="Arial"/>
          <w:color w:val="000000" w:themeColor="text1"/>
          <w:sz w:val="22"/>
          <w:szCs w:val="22"/>
        </w:rPr>
      </w:pPr>
      <w:r w:rsidRPr="00421A42">
        <w:rPr>
          <w:rFonts w:asciiTheme="minorHAnsi" w:eastAsia="Times New Roman" w:hAnsiTheme="minorHAnsi" w:cs="Arial"/>
          <w:color w:val="000000" w:themeColor="text1"/>
          <w:sz w:val="22"/>
          <w:szCs w:val="22"/>
          <w:shd w:val="clear" w:color="auto" w:fill="FFFFFF"/>
        </w:rPr>
        <w:t>If more people used their vacation days, it would help boost the U.S. economy, generate jobs and decrease taxes. In 2016, Illinois tourism generated $35.1 billion in direct spending, $2.6 billion in state and local tax revenue and 10,000 jobs. Tourism spending saves the average Illinois household $1,300 in taxes annually.</w:t>
      </w:r>
    </w:p>
    <w:p w14:paraId="2759B144" w14:textId="77777777" w:rsidR="00F02EBE" w:rsidRPr="00421A42" w:rsidRDefault="00F02EBE" w:rsidP="00F02EBE">
      <w:pPr>
        <w:rPr>
          <w:rFonts w:asciiTheme="minorHAnsi" w:eastAsiaTheme="minorEastAsia" w:hAnsiTheme="minorHAnsi" w:cs="Arial"/>
          <w:color w:val="000000" w:themeColor="text1"/>
          <w:sz w:val="22"/>
          <w:szCs w:val="22"/>
        </w:rPr>
      </w:pPr>
    </w:p>
    <w:p w14:paraId="59DF531D" w14:textId="675D7471" w:rsidR="00580A3B" w:rsidRPr="00421A42" w:rsidRDefault="00580A3B" w:rsidP="00F02EBE">
      <w:pPr>
        <w:rPr>
          <w:rFonts w:asciiTheme="minorHAnsi" w:eastAsiaTheme="minorEastAsia" w:hAnsiTheme="minorHAnsi" w:cs="Arial"/>
          <w:color w:val="000000" w:themeColor="text1"/>
          <w:sz w:val="22"/>
          <w:szCs w:val="22"/>
        </w:rPr>
      </w:pPr>
    </w:p>
    <w:p w14:paraId="3D30AA4D" w14:textId="7E236CB5" w:rsidR="00097E0E" w:rsidRPr="00421A42" w:rsidRDefault="00097E0E" w:rsidP="00097E0E">
      <w:pPr>
        <w:rPr>
          <w:rFonts w:asciiTheme="minorHAnsi" w:hAnsiTheme="minorHAnsi" w:cs="Arial"/>
          <w:color w:val="000000" w:themeColor="text1"/>
          <w:sz w:val="22"/>
          <w:szCs w:val="22"/>
        </w:rPr>
      </w:pPr>
      <w:r w:rsidRPr="00421A42">
        <w:rPr>
          <w:rFonts w:asciiTheme="minorHAnsi" w:hAnsiTheme="minorHAnsi" w:cs="Arial"/>
          <w:color w:val="000000" w:themeColor="text1"/>
          <w:sz w:val="22"/>
          <w:szCs w:val="22"/>
        </w:rPr>
        <w:t>To start planning the perfect</w:t>
      </w:r>
      <w:r w:rsidR="00580A3B" w:rsidRPr="00421A42">
        <w:rPr>
          <w:rFonts w:asciiTheme="minorHAnsi" w:hAnsiTheme="minorHAnsi" w:cs="Arial"/>
          <w:color w:val="000000" w:themeColor="text1"/>
          <w:sz w:val="22"/>
          <w:szCs w:val="22"/>
        </w:rPr>
        <w:t xml:space="preserve"> getaway this year in Illinois, </w:t>
      </w:r>
      <w:r w:rsidRPr="00421A42">
        <w:rPr>
          <w:rFonts w:asciiTheme="minorHAnsi" w:hAnsiTheme="minorHAnsi" w:cs="Arial"/>
          <w:color w:val="000000" w:themeColor="text1"/>
          <w:sz w:val="22"/>
          <w:szCs w:val="22"/>
        </w:rPr>
        <w:t xml:space="preserve">visit </w:t>
      </w:r>
      <w:hyperlink r:id="rId10" w:history="1">
        <w:r w:rsidR="00580A3B" w:rsidRPr="00CC4A65">
          <w:rPr>
            <w:rStyle w:val="Hyperlink"/>
            <w:rFonts w:asciiTheme="minorHAnsi" w:hAnsiTheme="minorHAnsi" w:cs="Arial"/>
            <w:sz w:val="22"/>
            <w:szCs w:val="22"/>
          </w:rPr>
          <w:t>EnjoyIllinois.com/</w:t>
        </w:r>
        <w:r w:rsidR="00F02EBE" w:rsidRPr="00CC4A65">
          <w:rPr>
            <w:rStyle w:val="Hyperlink"/>
            <w:rFonts w:asciiTheme="minorHAnsi" w:hAnsiTheme="minorHAnsi" w:cs="Arial"/>
            <w:sz w:val="22"/>
            <w:szCs w:val="22"/>
          </w:rPr>
          <w:t>Vacation</w:t>
        </w:r>
      </w:hyperlink>
      <w:r w:rsidR="007B3425" w:rsidRPr="00421A42">
        <w:rPr>
          <w:rFonts w:asciiTheme="minorHAnsi" w:hAnsiTheme="minorHAnsi" w:cs="Arial"/>
          <w:color w:val="000000" w:themeColor="text1"/>
          <w:sz w:val="22"/>
          <w:szCs w:val="22"/>
        </w:rPr>
        <w:t xml:space="preserve">. </w:t>
      </w:r>
      <w:r w:rsidRPr="00421A42">
        <w:rPr>
          <w:rFonts w:asciiTheme="minorHAnsi" w:hAnsiTheme="minorHAnsi" w:cs="Arial"/>
          <w:color w:val="000000" w:themeColor="text1"/>
          <w:sz w:val="22"/>
          <w:szCs w:val="22"/>
        </w:rPr>
        <w:t>Joi</w:t>
      </w:r>
      <w:r w:rsidR="00F46722">
        <w:rPr>
          <w:rFonts w:asciiTheme="minorHAnsi" w:hAnsiTheme="minorHAnsi" w:cs="Arial"/>
          <w:color w:val="000000" w:themeColor="text1"/>
          <w:sz w:val="22"/>
          <w:szCs w:val="22"/>
        </w:rPr>
        <w:t>n the conversation online with</w:t>
      </w:r>
      <w:r w:rsidRPr="00421A42">
        <w:rPr>
          <w:rFonts w:asciiTheme="minorHAnsi" w:hAnsiTheme="minorHAnsi" w:cs="Arial"/>
          <w:color w:val="000000" w:themeColor="text1"/>
          <w:sz w:val="22"/>
          <w:szCs w:val="22"/>
        </w:rPr>
        <w:t xml:space="preserve"> </w:t>
      </w:r>
      <w:r w:rsidRPr="00F46722">
        <w:rPr>
          <w:rFonts w:asciiTheme="minorHAnsi" w:hAnsiTheme="minorHAnsi" w:cs="Arial"/>
          <w:b/>
          <w:color w:val="000000" w:themeColor="text1"/>
          <w:sz w:val="22"/>
          <w:szCs w:val="22"/>
        </w:rPr>
        <w:t>#EnjoyIllinois</w:t>
      </w:r>
      <w:r w:rsidR="00F46722">
        <w:rPr>
          <w:rFonts w:asciiTheme="minorHAnsi" w:hAnsiTheme="minorHAnsi" w:cs="Arial"/>
          <w:color w:val="000000" w:themeColor="text1"/>
          <w:sz w:val="22"/>
          <w:szCs w:val="22"/>
        </w:rPr>
        <w:t xml:space="preserve"> and </w:t>
      </w:r>
      <w:r w:rsidR="00F46722" w:rsidRPr="00F46722">
        <w:rPr>
          <w:rFonts w:asciiTheme="minorHAnsi" w:hAnsiTheme="minorHAnsi" w:cs="Arial"/>
          <w:b/>
          <w:color w:val="000000" w:themeColor="text1"/>
          <w:sz w:val="22"/>
          <w:szCs w:val="22"/>
        </w:rPr>
        <w:t>#PlanForVacation</w:t>
      </w:r>
      <w:r w:rsidRPr="00421A42">
        <w:rPr>
          <w:rFonts w:asciiTheme="minorHAnsi" w:hAnsiTheme="minorHAnsi" w:cs="Arial"/>
          <w:color w:val="000000" w:themeColor="text1"/>
          <w:sz w:val="22"/>
          <w:szCs w:val="22"/>
        </w:rPr>
        <w:t>.</w:t>
      </w:r>
    </w:p>
    <w:p w14:paraId="3CAD6C62" w14:textId="16CA5CC8" w:rsidR="00F02EBE" w:rsidRPr="00421A42" w:rsidRDefault="00F02EBE" w:rsidP="00F02EBE">
      <w:pPr>
        <w:rPr>
          <w:rFonts w:asciiTheme="minorHAnsi" w:hAnsiTheme="minorHAnsi" w:cs="Arial"/>
          <w:color w:val="000000" w:themeColor="text1"/>
          <w:sz w:val="22"/>
          <w:szCs w:val="22"/>
        </w:rPr>
      </w:pPr>
    </w:p>
    <w:p w14:paraId="7A5E74E8" w14:textId="77777777" w:rsidR="007B3425" w:rsidRPr="00421A42" w:rsidRDefault="007B3425" w:rsidP="00FB5D60">
      <w:pPr>
        <w:pStyle w:val="NoSpacing"/>
        <w:rPr>
          <w:rFonts w:asciiTheme="minorHAnsi" w:hAnsiTheme="minorHAnsi" w:cs="Arial"/>
          <w:b/>
          <w:sz w:val="22"/>
          <w:szCs w:val="22"/>
        </w:rPr>
      </w:pPr>
      <w:r w:rsidRPr="00421A42">
        <w:rPr>
          <w:rFonts w:asciiTheme="minorHAnsi" w:hAnsiTheme="minorHAnsi" w:cs="Arial"/>
          <w:b/>
          <w:sz w:val="22"/>
          <w:szCs w:val="22"/>
        </w:rPr>
        <w:t>About National Plan for Vacation Day</w:t>
      </w:r>
    </w:p>
    <w:p w14:paraId="31445E01" w14:textId="188E8B53" w:rsidR="00B44DD4" w:rsidRPr="00421A42" w:rsidRDefault="007B3425" w:rsidP="00FB5D60">
      <w:pPr>
        <w:pStyle w:val="NoSpacing"/>
        <w:rPr>
          <w:rFonts w:asciiTheme="minorHAnsi" w:hAnsiTheme="minorHAnsi" w:cs="Arial"/>
          <w:sz w:val="22"/>
          <w:szCs w:val="22"/>
        </w:rPr>
      </w:pPr>
      <w:r w:rsidRPr="00421A42">
        <w:rPr>
          <w:rFonts w:asciiTheme="minorHAnsi" w:hAnsiTheme="minorHAnsi" w:cs="Arial"/>
          <w:sz w:val="22"/>
          <w:szCs w:val="22"/>
        </w:rPr>
        <w:t>National Plan for Vacation Day, celebrated on January 30, is a day to encourage Americans to plan their vacation days for the rest of the year at the start of the year.  Launched by the U.S. Travel Association’s Project: Time Off initiative in 2017, National Plan for Vacation Day provides an opportunity to come together at a single moment to rally around the importance of planning for vacation. In its inaugural year, more than 600 organizations, representing all 50 states came together to encourage Americans to plan for vacation.</w:t>
      </w:r>
    </w:p>
    <w:p w14:paraId="6F6EEE02" w14:textId="77777777" w:rsidR="007B3425" w:rsidRPr="00421A42" w:rsidRDefault="007B3425" w:rsidP="007B3425">
      <w:pPr>
        <w:pStyle w:val="BasicParagraph"/>
        <w:rPr>
          <w:rFonts w:asciiTheme="minorHAnsi" w:hAnsiTheme="minorHAnsi" w:cs="Arial"/>
          <w:color w:val="000000" w:themeColor="text1"/>
          <w:sz w:val="22"/>
          <w:szCs w:val="22"/>
        </w:rPr>
      </w:pPr>
    </w:p>
    <w:p w14:paraId="0DADBDC3" w14:textId="77777777" w:rsidR="007B3425" w:rsidRPr="00421A42" w:rsidRDefault="007B3425" w:rsidP="007B3425">
      <w:pPr>
        <w:pStyle w:val="BasicParagraph"/>
        <w:rPr>
          <w:rFonts w:asciiTheme="minorHAnsi" w:hAnsiTheme="minorHAnsi" w:cs="Arial"/>
          <w:color w:val="000000" w:themeColor="text1"/>
          <w:sz w:val="22"/>
          <w:szCs w:val="22"/>
        </w:rPr>
      </w:pPr>
    </w:p>
    <w:p w14:paraId="5D559F34" w14:textId="38C98507" w:rsidR="007B3425" w:rsidRPr="00421A42" w:rsidRDefault="007B3425" w:rsidP="007B3425">
      <w:pPr>
        <w:pStyle w:val="BasicParagraph"/>
        <w:jc w:val="center"/>
        <w:rPr>
          <w:rFonts w:asciiTheme="minorHAnsi" w:hAnsiTheme="minorHAnsi" w:cs="Arial"/>
          <w:color w:val="000000" w:themeColor="text1"/>
          <w:sz w:val="22"/>
          <w:szCs w:val="22"/>
        </w:rPr>
      </w:pPr>
      <w:r w:rsidRPr="00421A42">
        <w:rPr>
          <w:rFonts w:asciiTheme="minorHAnsi" w:hAnsiTheme="minorHAnsi" w:cs="Arial"/>
          <w:color w:val="000000" w:themeColor="text1"/>
          <w:sz w:val="22"/>
          <w:szCs w:val="22"/>
        </w:rPr>
        <w:t>###</w:t>
      </w:r>
    </w:p>
    <w:p w14:paraId="68AB8EB4" w14:textId="77777777" w:rsidR="007B3425" w:rsidRPr="00421A42" w:rsidRDefault="007B3425" w:rsidP="007B3425">
      <w:pPr>
        <w:pStyle w:val="BasicParagraph"/>
        <w:rPr>
          <w:rFonts w:asciiTheme="minorHAnsi" w:hAnsiTheme="minorHAnsi" w:cs="Arial"/>
          <w:color w:val="000000" w:themeColor="text1"/>
          <w:sz w:val="22"/>
          <w:szCs w:val="22"/>
        </w:rPr>
      </w:pPr>
    </w:p>
    <w:p w14:paraId="6A80EF73" w14:textId="77777777" w:rsidR="007B3425" w:rsidRPr="00421A42" w:rsidRDefault="007B3425" w:rsidP="007B3425">
      <w:pPr>
        <w:autoSpaceDE w:val="0"/>
        <w:autoSpaceDN w:val="0"/>
        <w:jc w:val="center"/>
        <w:rPr>
          <w:rFonts w:asciiTheme="minorHAnsi" w:hAnsiTheme="minorHAnsi" w:cs="Arial"/>
          <w:i/>
          <w:iCs/>
          <w:sz w:val="22"/>
          <w:szCs w:val="22"/>
        </w:rPr>
      </w:pPr>
      <w:r w:rsidRPr="00421A42">
        <w:rPr>
          <w:rFonts w:asciiTheme="minorHAnsi" w:hAnsiTheme="minorHAnsi" w:cs="Arial"/>
          <w:i/>
          <w:iCs/>
          <w:sz w:val="22"/>
          <w:szCs w:val="22"/>
        </w:rPr>
        <w:t>The Illinois Department of Commerce and Economic Opportunity, Office of Tourism manages industry efforts that result in sustainable and significant economic and quality-of-life benefits for Illinois residents.</w:t>
      </w:r>
    </w:p>
    <w:p w14:paraId="2F83B343" w14:textId="77777777" w:rsidR="007B3425" w:rsidRPr="00421A42" w:rsidRDefault="007B3425" w:rsidP="007B3425">
      <w:pPr>
        <w:pStyle w:val="BasicParagraph"/>
        <w:rPr>
          <w:rFonts w:asciiTheme="minorHAnsi" w:hAnsiTheme="minorHAnsi" w:cs="Calibri"/>
          <w:sz w:val="22"/>
          <w:szCs w:val="22"/>
        </w:rPr>
      </w:pPr>
    </w:p>
    <w:p w14:paraId="4DFF9D2E" w14:textId="77777777" w:rsidR="00B44DD4" w:rsidRPr="00421A42" w:rsidRDefault="00B44DD4" w:rsidP="002319F4">
      <w:pPr>
        <w:pStyle w:val="BasicParagraph"/>
        <w:rPr>
          <w:rFonts w:asciiTheme="minorHAnsi" w:hAnsiTheme="minorHAnsi" w:cs="Calibri"/>
          <w:sz w:val="22"/>
          <w:szCs w:val="22"/>
        </w:rPr>
      </w:pPr>
    </w:p>
    <w:p w14:paraId="623DD662" w14:textId="77777777" w:rsidR="00B44DD4" w:rsidRPr="00421A42" w:rsidRDefault="00B44DD4" w:rsidP="002319F4">
      <w:pPr>
        <w:pStyle w:val="BasicParagraph"/>
        <w:rPr>
          <w:rFonts w:asciiTheme="minorHAnsi" w:hAnsiTheme="minorHAnsi" w:cs="Calibri"/>
          <w:sz w:val="22"/>
          <w:szCs w:val="22"/>
        </w:rPr>
      </w:pPr>
    </w:p>
    <w:p w14:paraId="79566449" w14:textId="77777777" w:rsidR="00B44DD4" w:rsidRPr="00421A42" w:rsidRDefault="00B44DD4" w:rsidP="002319F4">
      <w:pPr>
        <w:pStyle w:val="BasicParagraph"/>
        <w:rPr>
          <w:rFonts w:asciiTheme="minorHAnsi" w:hAnsiTheme="minorHAnsi" w:cs="Calibri"/>
          <w:sz w:val="22"/>
          <w:szCs w:val="22"/>
        </w:rPr>
      </w:pPr>
    </w:p>
    <w:p w14:paraId="025239F0" w14:textId="77777777" w:rsidR="00B44DD4" w:rsidRPr="00421A42" w:rsidRDefault="00B44DD4" w:rsidP="002319F4">
      <w:pPr>
        <w:pStyle w:val="BasicParagraph"/>
        <w:rPr>
          <w:rFonts w:asciiTheme="minorHAnsi" w:hAnsiTheme="minorHAnsi" w:cs="Calibri"/>
          <w:sz w:val="22"/>
          <w:szCs w:val="22"/>
        </w:rPr>
      </w:pPr>
    </w:p>
    <w:p w14:paraId="370A7C19" w14:textId="77777777" w:rsidR="00B44DD4" w:rsidRPr="00421A42" w:rsidRDefault="00B44DD4" w:rsidP="002319F4">
      <w:pPr>
        <w:pStyle w:val="BasicParagraph"/>
        <w:rPr>
          <w:rFonts w:asciiTheme="minorHAnsi" w:hAnsiTheme="minorHAnsi" w:cs="Calibri"/>
          <w:sz w:val="22"/>
          <w:szCs w:val="22"/>
        </w:rPr>
      </w:pPr>
    </w:p>
    <w:sectPr w:rsidR="00B44DD4" w:rsidRPr="00421A42" w:rsidSect="00B44DD4">
      <w:headerReference w:type="even" r:id="rId11"/>
      <w:headerReference w:type="default" r:id="rId12"/>
      <w:footerReference w:type="even" r:id="rId13"/>
      <w:footerReference w:type="default" r:id="rId14"/>
      <w:headerReference w:type="first" r:id="rId15"/>
      <w:pgSz w:w="12240" w:h="15840"/>
      <w:pgMar w:top="1804" w:right="1019" w:bottom="1808" w:left="1015"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E62DA" w14:textId="77777777" w:rsidR="00992939" w:rsidRDefault="00992939" w:rsidP="002319F4">
      <w:r>
        <w:separator/>
      </w:r>
    </w:p>
  </w:endnote>
  <w:endnote w:type="continuationSeparator" w:id="0">
    <w:p w14:paraId="057DEB4D" w14:textId="77777777" w:rsidR="00992939" w:rsidRDefault="00992939" w:rsidP="00231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C3EA66F" w14:textId="77777777" w:rsidR="00B44DD4" w:rsidRDefault="00B44DD4" w:rsidP="00B44DD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A3FFBC8" w14:textId="77777777" w:rsidR="002319F4" w:rsidRDefault="002319F4" w:rsidP="00B44DD4">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A83D5B3" w14:textId="77777777" w:rsidR="00B44DD4" w:rsidRDefault="00B44DD4" w:rsidP="00B44DD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9B650D">
      <w:rPr>
        <w:rStyle w:val="PageNumber"/>
        <w:noProof/>
      </w:rPr>
      <w:t>2</w:t>
    </w:r>
    <w:r>
      <w:rPr>
        <w:rStyle w:val="PageNumber"/>
      </w:rPr>
      <w:fldChar w:fldCharType="end"/>
    </w:r>
  </w:p>
  <w:p w14:paraId="008DCC06" w14:textId="719A4B3D" w:rsidR="002319F4" w:rsidRDefault="00B44DD4" w:rsidP="00B44DD4">
    <w:pPr>
      <w:pStyle w:val="Footer"/>
      <w:ind w:firstLine="360"/>
    </w:pPr>
    <w:r>
      <w:rPr>
        <w:noProof/>
      </w:rPr>
      <mc:AlternateContent>
        <mc:Choice Requires="wps">
          <w:drawing>
            <wp:anchor distT="0" distB="0" distL="114300" distR="114300" simplePos="0" relativeHeight="251663360" behindDoc="0" locked="0" layoutInCell="1" allowOverlap="1" wp14:anchorId="2A7B8C8B" wp14:editId="64F247E0">
              <wp:simplePos x="0" y="0"/>
              <wp:positionH relativeFrom="column">
                <wp:posOffset>4016375</wp:posOffset>
              </wp:positionH>
              <wp:positionV relativeFrom="paragraph">
                <wp:posOffset>-504825</wp:posOffset>
              </wp:positionV>
              <wp:extent cx="2818130" cy="800100"/>
              <wp:effectExtent l="0" t="0" r="1270" b="12700"/>
              <wp:wrapNone/>
              <wp:docPr id="3" name="Rectangle 3"/>
              <wp:cNvGraphicFramePr/>
              <a:graphic xmlns:a="http://schemas.openxmlformats.org/drawingml/2006/main">
                <a:graphicData uri="http://schemas.microsoft.com/office/word/2010/wordprocessingShape">
                  <wps:wsp>
                    <wps:cNvSpPr/>
                    <wps:spPr>
                      <a:xfrm>
                        <a:off x="0" y="0"/>
                        <a:ext cx="2818130" cy="800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95606" id="Rectangle 3" o:spid="_x0000_s1026" style="position:absolute;margin-left:316.25pt;margin-top:-39.7pt;width:221.9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" fillcolor="white [3212]" stroked="f" strokeweight="1p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DECCE" w14:textId="77777777" w:rsidR="00992939" w:rsidRDefault="00992939" w:rsidP="002319F4">
      <w:r>
        <w:separator/>
      </w:r>
    </w:p>
  </w:footnote>
  <w:footnote w:type="continuationSeparator" w:id="0">
    <w:p w14:paraId="530CD1E9" w14:textId="77777777" w:rsidR="00992939" w:rsidRDefault="00992939" w:rsidP="002319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28E732" w14:textId="1619F9CD" w:rsidR="002319F4" w:rsidRDefault="00992939">
    <w:pPr>
      <w:pStyle w:val="Header"/>
    </w:pPr>
    <w:r>
      <w:rPr>
        <w:noProof/>
        <w:lang w:val="en-GB" w:eastAsia="en-GB"/>
      </w:rPr>
      <w:pict w14:anchorId="7D90FB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1" type="#_x0000_t75" style="position:absolute;margin-left:0;margin-top:0;width:612pt;height:11in;z-index:-251657216;mso-position-horizontal:center;mso-position-horizontal-relative:margin;mso-position-vertical:center;mso-position-vertical-relative:margin" o:allowincell="f">
          <v:imagedata r:id="rId1" o:title="/Volumes/WIP/IOT/J007837 IOT PR Assets NEW/3_Links/IOT BASE TEMPALTES LETTER.jp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8B1C50A" w14:textId="3D2C8FED" w:rsidR="002319F4" w:rsidRDefault="00B44DD4">
    <w:pPr>
      <w:pStyle w:val="Header"/>
    </w:pPr>
    <w:r>
      <w:rPr>
        <w:noProof/>
      </w:rPr>
      <mc:AlternateContent>
        <mc:Choice Requires="wps">
          <w:drawing>
            <wp:anchor distT="0" distB="0" distL="114300" distR="114300" simplePos="0" relativeHeight="251661312" behindDoc="0" locked="0" layoutInCell="1" allowOverlap="1" wp14:anchorId="327EB124" wp14:editId="474562B0">
              <wp:simplePos x="0" y="0"/>
              <wp:positionH relativeFrom="column">
                <wp:posOffset>-97790</wp:posOffset>
              </wp:positionH>
              <wp:positionV relativeFrom="paragraph">
                <wp:posOffset>7620</wp:posOffset>
              </wp:positionV>
              <wp:extent cx="6857365" cy="1488440"/>
              <wp:effectExtent l="0" t="0" r="635" b="10160"/>
              <wp:wrapNone/>
              <wp:docPr id="2" name="Rectangle 2"/>
              <wp:cNvGraphicFramePr/>
              <a:graphic xmlns:a="http://schemas.openxmlformats.org/drawingml/2006/main">
                <a:graphicData uri="http://schemas.microsoft.com/office/word/2010/wordprocessingShape">
                  <wps:wsp>
                    <wps:cNvSpPr/>
                    <wps:spPr>
                      <a:xfrm>
                        <a:off x="0" y="0"/>
                        <a:ext cx="6857365" cy="14884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A6D5D3" id="Rectangle 2" o:spid="_x0000_s1026" style="position:absolute;margin-left:-7.7pt;margin-top:.6pt;width:539.95pt;height:117.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" fillcolor="white [3212]" stroked="f" strokeweight="1pt"/>
          </w:pict>
        </mc:Fallback>
      </mc:AlternateContent>
    </w:r>
    <w:r w:rsidR="00992939">
      <w:rPr>
        <w:noProof/>
        <w:lang w:val="en-GB" w:eastAsia="en-GB"/>
      </w:rPr>
      <w:pict w14:anchorId="66278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0" type="#_x0000_t75" style="position:absolute;margin-left:0;margin-top:0;width:612pt;height:11in;z-index:-251658240;mso-position-horizontal:center;mso-position-horizontal-relative:margin;mso-position-vertical:center;mso-position-vertical-relative:margin" o:allowincell="f">
          <v:imagedata r:id="rId1" o:title="/Volumes/WIP/IOT/J007837 IOT PR Assets NEW/3_Links/IOT BASE TEMPALTES LETTER.jpg"/>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7ED992" w14:textId="3E1A8D86" w:rsidR="002319F4" w:rsidRDefault="00992939">
    <w:pPr>
      <w:pStyle w:val="Header"/>
    </w:pPr>
    <w:r>
      <w:rPr>
        <w:noProof/>
        <w:lang w:val="en-GB" w:eastAsia="en-GB"/>
      </w:rPr>
      <w:pict w14:anchorId="1BB411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2" type="#_x0000_t75" style="position:absolute;margin-left:0;margin-top:0;width:612pt;height:11in;z-index:-251656192;mso-position-horizontal:center;mso-position-horizontal-relative:margin;mso-position-vertical:center;mso-position-vertical-relative:margin" o:allowincell="f">
          <v:imagedata r:id="rId1" o:title="/Volumes/WIP/IOT/J007837 IOT PR Assets NEW/3_Links/IOT BASE TEMPALTES LETTER.jp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125673"/>
    <w:multiLevelType w:val="hybridMultilevel"/>
    <w:tmpl w:val="AA32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1D125F"/>
    <w:multiLevelType w:val="hybridMultilevel"/>
    <w:tmpl w:val="790C5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8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F4"/>
    <w:rsid w:val="00062194"/>
    <w:rsid w:val="00071ADA"/>
    <w:rsid w:val="00097E0E"/>
    <w:rsid w:val="000A1AC5"/>
    <w:rsid w:val="000E1C0A"/>
    <w:rsid w:val="00100C10"/>
    <w:rsid w:val="001116D4"/>
    <w:rsid w:val="00126A0D"/>
    <w:rsid w:val="00151EC3"/>
    <w:rsid w:val="00185849"/>
    <w:rsid w:val="001A3471"/>
    <w:rsid w:val="001F1491"/>
    <w:rsid w:val="001F4944"/>
    <w:rsid w:val="00201981"/>
    <w:rsid w:val="002319F4"/>
    <w:rsid w:val="0025773A"/>
    <w:rsid w:val="00273FB1"/>
    <w:rsid w:val="00274B64"/>
    <w:rsid w:val="002A24D2"/>
    <w:rsid w:val="002C4739"/>
    <w:rsid w:val="002D04E9"/>
    <w:rsid w:val="002D63EE"/>
    <w:rsid w:val="00310783"/>
    <w:rsid w:val="00310D48"/>
    <w:rsid w:val="00314DFA"/>
    <w:rsid w:val="00355BDF"/>
    <w:rsid w:val="00374EC0"/>
    <w:rsid w:val="003B0C3B"/>
    <w:rsid w:val="003B7454"/>
    <w:rsid w:val="003E023C"/>
    <w:rsid w:val="003E60BB"/>
    <w:rsid w:val="003F2BE2"/>
    <w:rsid w:val="004054A6"/>
    <w:rsid w:val="00413BE2"/>
    <w:rsid w:val="004178B6"/>
    <w:rsid w:val="00421A42"/>
    <w:rsid w:val="0043779F"/>
    <w:rsid w:val="00461F2A"/>
    <w:rsid w:val="00466471"/>
    <w:rsid w:val="004B7656"/>
    <w:rsid w:val="004E2630"/>
    <w:rsid w:val="004F04E0"/>
    <w:rsid w:val="00510DAA"/>
    <w:rsid w:val="00513222"/>
    <w:rsid w:val="00546A9F"/>
    <w:rsid w:val="00580A3B"/>
    <w:rsid w:val="005D0636"/>
    <w:rsid w:val="006062C1"/>
    <w:rsid w:val="00614B0F"/>
    <w:rsid w:val="00626B8E"/>
    <w:rsid w:val="006509B0"/>
    <w:rsid w:val="006E2F3C"/>
    <w:rsid w:val="00734658"/>
    <w:rsid w:val="00735B7A"/>
    <w:rsid w:val="00737CBA"/>
    <w:rsid w:val="00745932"/>
    <w:rsid w:val="00787297"/>
    <w:rsid w:val="007A37F3"/>
    <w:rsid w:val="007B3425"/>
    <w:rsid w:val="007D2F87"/>
    <w:rsid w:val="008324D7"/>
    <w:rsid w:val="00886D99"/>
    <w:rsid w:val="008F2D69"/>
    <w:rsid w:val="008F5E4B"/>
    <w:rsid w:val="008F7CC1"/>
    <w:rsid w:val="00934647"/>
    <w:rsid w:val="00973DEE"/>
    <w:rsid w:val="00992939"/>
    <w:rsid w:val="009A4F23"/>
    <w:rsid w:val="009A5348"/>
    <w:rsid w:val="009A5D4A"/>
    <w:rsid w:val="009B650D"/>
    <w:rsid w:val="00A27575"/>
    <w:rsid w:val="00A36564"/>
    <w:rsid w:val="00A63F51"/>
    <w:rsid w:val="00A84826"/>
    <w:rsid w:val="00A84DB9"/>
    <w:rsid w:val="00AA43E8"/>
    <w:rsid w:val="00AC2728"/>
    <w:rsid w:val="00B158DA"/>
    <w:rsid w:val="00B2059F"/>
    <w:rsid w:val="00B20DD1"/>
    <w:rsid w:val="00B44DD4"/>
    <w:rsid w:val="00B7262C"/>
    <w:rsid w:val="00BA263E"/>
    <w:rsid w:val="00BA4038"/>
    <w:rsid w:val="00BC1509"/>
    <w:rsid w:val="00BE30A3"/>
    <w:rsid w:val="00BF3257"/>
    <w:rsid w:val="00C02FB3"/>
    <w:rsid w:val="00C31A66"/>
    <w:rsid w:val="00C850B6"/>
    <w:rsid w:val="00CA4491"/>
    <w:rsid w:val="00CB473C"/>
    <w:rsid w:val="00CC4A65"/>
    <w:rsid w:val="00CD4F2F"/>
    <w:rsid w:val="00D02B92"/>
    <w:rsid w:val="00D062DF"/>
    <w:rsid w:val="00D301AC"/>
    <w:rsid w:val="00D64D14"/>
    <w:rsid w:val="00DD30C4"/>
    <w:rsid w:val="00E21A92"/>
    <w:rsid w:val="00E302DD"/>
    <w:rsid w:val="00E43822"/>
    <w:rsid w:val="00E46D02"/>
    <w:rsid w:val="00E51882"/>
    <w:rsid w:val="00E70437"/>
    <w:rsid w:val="00E7143C"/>
    <w:rsid w:val="00EA2761"/>
    <w:rsid w:val="00EA70A6"/>
    <w:rsid w:val="00F02EBE"/>
    <w:rsid w:val="00F073B6"/>
    <w:rsid w:val="00F130B9"/>
    <w:rsid w:val="00F4162E"/>
    <w:rsid w:val="00F46722"/>
    <w:rsid w:val="00F6011B"/>
    <w:rsid w:val="00F9651B"/>
    <w:rsid w:val="00FB5D60"/>
    <w:rsid w:val="00FC7F57"/>
    <w:rsid w:val="00FF3FD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1"/>
    </o:shapelayout>
  </w:shapeDefaults>
  <w:decimalSymbol w:val="."/>
  <w:listSeparator w:val=","/>
  <w14:docId w14:val="3FE480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059F"/>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9F4"/>
    <w:pPr>
      <w:tabs>
        <w:tab w:val="center" w:pos="4513"/>
        <w:tab w:val="right" w:pos="9026"/>
      </w:tabs>
    </w:pPr>
  </w:style>
  <w:style w:type="character" w:customStyle="1" w:styleId="HeaderChar">
    <w:name w:val="Header Char"/>
    <w:basedOn w:val="DefaultParagraphFont"/>
    <w:link w:val="Header"/>
    <w:uiPriority w:val="99"/>
    <w:rsid w:val="002319F4"/>
  </w:style>
  <w:style w:type="paragraph" w:styleId="Footer">
    <w:name w:val="footer"/>
    <w:basedOn w:val="Normal"/>
    <w:link w:val="FooterChar"/>
    <w:uiPriority w:val="99"/>
    <w:unhideWhenUsed/>
    <w:rsid w:val="002319F4"/>
    <w:pPr>
      <w:tabs>
        <w:tab w:val="center" w:pos="4513"/>
        <w:tab w:val="right" w:pos="9026"/>
      </w:tabs>
    </w:pPr>
  </w:style>
  <w:style w:type="character" w:customStyle="1" w:styleId="FooterChar">
    <w:name w:val="Footer Char"/>
    <w:basedOn w:val="DefaultParagraphFont"/>
    <w:link w:val="Footer"/>
    <w:uiPriority w:val="99"/>
    <w:rsid w:val="002319F4"/>
  </w:style>
  <w:style w:type="paragraph" w:customStyle="1" w:styleId="BasicParagraph">
    <w:name w:val="[Basic Paragraph]"/>
    <w:basedOn w:val="Normal"/>
    <w:uiPriority w:val="99"/>
    <w:rsid w:val="002319F4"/>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B44DD4"/>
  </w:style>
  <w:style w:type="character" w:styleId="Hyperlink">
    <w:name w:val="Hyperlink"/>
    <w:basedOn w:val="DefaultParagraphFont"/>
    <w:uiPriority w:val="99"/>
    <w:unhideWhenUsed/>
    <w:rsid w:val="001A3471"/>
    <w:rPr>
      <w:color w:val="0563C1" w:themeColor="hyperlink"/>
      <w:u w:val="single"/>
    </w:rPr>
  </w:style>
  <w:style w:type="paragraph" w:styleId="ListParagraph">
    <w:name w:val="List Paragraph"/>
    <w:basedOn w:val="Normal"/>
    <w:uiPriority w:val="34"/>
    <w:qFormat/>
    <w:rsid w:val="001A3471"/>
    <w:pPr>
      <w:ind w:left="720"/>
      <w:contextualSpacing/>
    </w:pPr>
    <w:rPr>
      <w:lang w:eastAsia="zh-CN"/>
    </w:rPr>
  </w:style>
  <w:style w:type="character" w:styleId="FollowedHyperlink">
    <w:name w:val="FollowedHyperlink"/>
    <w:basedOn w:val="DefaultParagraphFont"/>
    <w:uiPriority w:val="99"/>
    <w:semiHidden/>
    <w:unhideWhenUsed/>
    <w:rsid w:val="007A37F3"/>
    <w:rPr>
      <w:color w:val="954F72" w:themeColor="followedHyperlink"/>
      <w:u w:val="single"/>
    </w:rPr>
  </w:style>
  <w:style w:type="paragraph" w:styleId="NoSpacing">
    <w:name w:val="No Spacing"/>
    <w:uiPriority w:val="1"/>
    <w:qFormat/>
    <w:rsid w:val="00FB5D60"/>
    <w:rPr>
      <w:rFonts w:ascii="Times New Roman" w:hAnsi="Times New Roman" w:cs="Times New Roman"/>
      <w:lang w:val="en-US"/>
    </w:rPr>
  </w:style>
  <w:style w:type="paragraph" w:styleId="BalloonText">
    <w:name w:val="Balloon Text"/>
    <w:basedOn w:val="Normal"/>
    <w:link w:val="BalloonTextChar"/>
    <w:uiPriority w:val="99"/>
    <w:semiHidden/>
    <w:unhideWhenUsed/>
    <w:rsid w:val="00BF3257"/>
    <w:rPr>
      <w:sz w:val="18"/>
      <w:szCs w:val="18"/>
    </w:rPr>
  </w:style>
  <w:style w:type="character" w:customStyle="1" w:styleId="BalloonTextChar">
    <w:name w:val="Balloon Text Char"/>
    <w:basedOn w:val="DefaultParagraphFont"/>
    <w:link w:val="BalloonText"/>
    <w:uiPriority w:val="99"/>
    <w:semiHidden/>
    <w:rsid w:val="00BF3257"/>
    <w:rPr>
      <w:rFonts w:ascii="Times New Roman" w:hAnsi="Times New Roman" w:cs="Times New Roman"/>
      <w:sz w:val="18"/>
      <w:szCs w:val="18"/>
      <w:lang w:val="en-US"/>
    </w:rPr>
  </w:style>
  <w:style w:type="character" w:styleId="CommentReference">
    <w:name w:val="annotation reference"/>
    <w:basedOn w:val="DefaultParagraphFont"/>
    <w:uiPriority w:val="99"/>
    <w:semiHidden/>
    <w:unhideWhenUsed/>
    <w:rsid w:val="004F04E0"/>
    <w:rPr>
      <w:sz w:val="18"/>
      <w:szCs w:val="18"/>
    </w:rPr>
  </w:style>
  <w:style w:type="paragraph" w:styleId="CommentText">
    <w:name w:val="annotation text"/>
    <w:basedOn w:val="Normal"/>
    <w:link w:val="CommentTextChar"/>
    <w:uiPriority w:val="99"/>
    <w:semiHidden/>
    <w:unhideWhenUsed/>
    <w:rsid w:val="004F04E0"/>
  </w:style>
  <w:style w:type="character" w:customStyle="1" w:styleId="CommentTextChar">
    <w:name w:val="Comment Text Char"/>
    <w:basedOn w:val="DefaultParagraphFont"/>
    <w:link w:val="CommentText"/>
    <w:uiPriority w:val="99"/>
    <w:semiHidden/>
    <w:rsid w:val="004F04E0"/>
    <w:rPr>
      <w:rFonts w:ascii="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4F04E0"/>
    <w:rPr>
      <w:b/>
      <w:bCs/>
      <w:sz w:val="20"/>
      <w:szCs w:val="20"/>
    </w:rPr>
  </w:style>
  <w:style w:type="character" w:customStyle="1" w:styleId="CommentSubjectChar">
    <w:name w:val="Comment Subject Char"/>
    <w:basedOn w:val="CommentTextChar"/>
    <w:link w:val="CommentSubject"/>
    <w:uiPriority w:val="99"/>
    <w:semiHidden/>
    <w:rsid w:val="004F04E0"/>
    <w:rPr>
      <w:rFonts w:ascii="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590957">
      <w:bodyDiv w:val="1"/>
      <w:marLeft w:val="0"/>
      <w:marRight w:val="0"/>
      <w:marTop w:val="0"/>
      <w:marBottom w:val="0"/>
      <w:divBdr>
        <w:top w:val="none" w:sz="0" w:space="0" w:color="auto"/>
        <w:left w:val="none" w:sz="0" w:space="0" w:color="auto"/>
        <w:bottom w:val="none" w:sz="0" w:space="0" w:color="auto"/>
        <w:right w:val="none" w:sz="0" w:space="0" w:color="auto"/>
      </w:divBdr>
    </w:div>
    <w:div w:id="1014843733">
      <w:bodyDiv w:val="1"/>
      <w:marLeft w:val="0"/>
      <w:marRight w:val="0"/>
      <w:marTop w:val="0"/>
      <w:marBottom w:val="0"/>
      <w:divBdr>
        <w:top w:val="none" w:sz="0" w:space="0" w:color="auto"/>
        <w:left w:val="none" w:sz="0" w:space="0" w:color="auto"/>
        <w:bottom w:val="none" w:sz="0" w:space="0" w:color="auto"/>
        <w:right w:val="none" w:sz="0" w:space="0" w:color="auto"/>
      </w:divBdr>
    </w:div>
    <w:div w:id="12786850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joyillinois.com/vacation" TargetMode="External"/><Relationship Id="rId9" Type="http://schemas.openxmlformats.org/officeDocument/2006/relationships/hyperlink" Target="https://www.projecttimeoff.com/state-american-vacation-2017" TargetMode="External"/><Relationship Id="rId10" Type="http://schemas.openxmlformats.org/officeDocument/2006/relationships/hyperlink" Target="http://enjoyillinois.com/va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2D1F95-218F-C34B-9656-1ADBF10CB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Interns</cp:lastModifiedBy>
  <cp:revision>2</cp:revision>
  <cp:lastPrinted>2018-01-23T21:22:00Z</cp:lastPrinted>
  <dcterms:created xsi:type="dcterms:W3CDTF">2018-01-24T15:41:00Z</dcterms:created>
  <dcterms:modified xsi:type="dcterms:W3CDTF">2018-01-24T15:41:00Z</dcterms:modified>
</cp:coreProperties>
</file>