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D102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07D22973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248CCD96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48B7BECB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4C1F60A4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6ACB46D2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713D3B56" w14:textId="50DB5B9B" w:rsidR="000B54DA" w:rsidRDefault="000B54DA" w:rsidP="000B54DA">
      <w:pPr>
        <w:rPr>
          <w:rFonts w:cstheme="minorHAnsi"/>
        </w:rPr>
      </w:pPr>
      <w:r w:rsidRPr="00A31163">
        <w:rPr>
          <w:rFonts w:cstheme="minorHAnsi"/>
          <w:color w:val="000000" w:themeColor="text1"/>
        </w:rPr>
        <w:t>FOR IMMEDIATE RELEASE</w:t>
      </w:r>
      <w:r w:rsidRPr="00A31163">
        <w:rPr>
          <w:rFonts w:cstheme="minorHAnsi"/>
          <w:color w:val="000000" w:themeColor="text1"/>
        </w:rPr>
        <w:tab/>
      </w:r>
      <w:r w:rsidRPr="00A31163">
        <w:rPr>
          <w:rFonts w:cstheme="minorHAnsi"/>
          <w:color w:val="000000" w:themeColor="text1"/>
        </w:rPr>
        <w:tab/>
      </w:r>
      <w:r w:rsidRPr="00A31163">
        <w:rPr>
          <w:rFonts w:cstheme="minorHAnsi"/>
          <w:color w:val="000000" w:themeColor="text1"/>
        </w:rPr>
        <w:tab/>
      </w:r>
      <w:r w:rsidRPr="00A31163">
        <w:rPr>
          <w:rFonts w:cstheme="minorHAnsi"/>
          <w:color w:val="000000" w:themeColor="text1"/>
        </w:rPr>
        <w:tab/>
      </w:r>
      <w:r w:rsidRPr="00A31163">
        <w:rPr>
          <w:rFonts w:cstheme="minorHAnsi"/>
          <w:color w:val="000000" w:themeColor="text1"/>
        </w:rPr>
        <w:tab/>
      </w:r>
      <w:r w:rsidRPr="00A31163">
        <w:rPr>
          <w:rFonts w:cstheme="minorHAnsi"/>
          <w:color w:val="000000" w:themeColor="text1"/>
        </w:rPr>
        <w:tab/>
        <w:t>MEDIA CONT</w:t>
      </w:r>
      <w:r w:rsidR="00F1229A">
        <w:rPr>
          <w:rFonts w:cstheme="minorHAnsi"/>
          <w:color w:val="000000" w:themeColor="text1"/>
        </w:rPr>
        <w:t>ACT: MARLA CICHOWSKI</w:t>
      </w:r>
      <w:r w:rsidR="00F1229A">
        <w:rPr>
          <w:rFonts w:cstheme="minorHAnsi"/>
          <w:color w:val="000000" w:themeColor="text1"/>
        </w:rPr>
        <w:br/>
        <w:t>FEBRUARY 14</w:t>
      </w:r>
      <w:bookmarkStart w:id="0" w:name="_GoBack"/>
      <w:bookmarkEnd w:id="0"/>
      <w:r w:rsidRPr="00A31163">
        <w:rPr>
          <w:rFonts w:cstheme="minorHAnsi"/>
          <w:color w:val="000000" w:themeColor="text1"/>
        </w:rPr>
        <w:t>, 2018</w:t>
      </w:r>
      <w:r w:rsidRPr="00A31163">
        <w:rPr>
          <w:rFonts w:cstheme="minorHAnsi"/>
          <w:color w:val="000000" w:themeColor="text1"/>
        </w:rPr>
        <w:tab/>
      </w:r>
      <w:r w:rsidRPr="006B760A">
        <w:rPr>
          <w:rFonts w:cstheme="minorHAnsi"/>
        </w:rPr>
        <w:tab/>
      </w:r>
      <w:r w:rsidRPr="006B760A">
        <w:rPr>
          <w:rFonts w:cstheme="minorHAnsi"/>
        </w:rPr>
        <w:tab/>
      </w:r>
      <w:r w:rsidRPr="006B760A">
        <w:rPr>
          <w:rFonts w:cstheme="minorHAnsi"/>
        </w:rPr>
        <w:tab/>
      </w:r>
      <w:r w:rsidRPr="006B760A">
        <w:rPr>
          <w:rFonts w:cstheme="minorHAnsi"/>
        </w:rPr>
        <w:tab/>
      </w:r>
      <w:r w:rsidRPr="006B760A">
        <w:rPr>
          <w:rFonts w:cstheme="minorHAnsi"/>
        </w:rPr>
        <w:tab/>
      </w:r>
      <w:r w:rsidRPr="006B760A">
        <w:rPr>
          <w:rFonts w:cstheme="minorHAnsi"/>
        </w:rPr>
        <w:tab/>
      </w:r>
      <w:hyperlink r:id="rId7" w:history="1">
        <w:r w:rsidRPr="006B760A">
          <w:rPr>
            <w:rStyle w:val="Hyperlink"/>
            <w:rFonts w:cstheme="minorHAnsi"/>
          </w:rPr>
          <w:t>MARLA@TIMEZONEONE.COM</w:t>
        </w:r>
      </w:hyperlink>
      <w:r w:rsidRPr="006B760A">
        <w:rPr>
          <w:rFonts w:cstheme="minorHAnsi"/>
        </w:rPr>
        <w:t xml:space="preserve"> </w:t>
      </w:r>
    </w:p>
    <w:p w14:paraId="016811C7" w14:textId="107EAD3A" w:rsidR="00192960" w:rsidRDefault="00192960" w:rsidP="000B54DA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312.324.3510</w:t>
      </w:r>
    </w:p>
    <w:p w14:paraId="33541267" w14:textId="77777777" w:rsidR="000B54DA" w:rsidRPr="006B760A" w:rsidRDefault="000B54DA" w:rsidP="000B54DA">
      <w:pPr>
        <w:rPr>
          <w:rFonts w:cstheme="minorHAnsi"/>
        </w:rPr>
      </w:pPr>
    </w:p>
    <w:p w14:paraId="551A5896" w14:textId="77777777" w:rsidR="000B54DA" w:rsidRDefault="000B54DA" w:rsidP="000B54DA">
      <w:pPr>
        <w:rPr>
          <w:rFonts w:cstheme="minorHAnsi"/>
        </w:rPr>
      </w:pPr>
    </w:p>
    <w:p w14:paraId="6EC5668E" w14:textId="77777777" w:rsidR="000B54DA" w:rsidRPr="008A191A" w:rsidRDefault="000B54DA" w:rsidP="000B54DA">
      <w:pPr>
        <w:jc w:val="center"/>
        <w:rPr>
          <w:rFonts w:cstheme="minorHAnsi"/>
          <w:b/>
          <w:sz w:val="28"/>
          <w:szCs w:val="28"/>
        </w:rPr>
      </w:pPr>
      <w:r w:rsidRPr="008A191A">
        <w:rPr>
          <w:rFonts w:cstheme="minorHAnsi"/>
          <w:b/>
          <w:sz w:val="28"/>
          <w:szCs w:val="28"/>
        </w:rPr>
        <w:t>Illinois Office of Tourism Releases New Spring/Summer Travel Illinois Magazine</w:t>
      </w:r>
    </w:p>
    <w:p w14:paraId="25FC3D4A" w14:textId="28883F8D" w:rsidR="000B54DA" w:rsidRDefault="000B54DA" w:rsidP="000B54DA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br/>
      </w:r>
      <w:r w:rsidRPr="006B760A">
        <w:rPr>
          <w:rFonts w:cstheme="minorHAnsi"/>
          <w:b/>
        </w:rPr>
        <w:t>C</w:t>
      </w:r>
      <w:r>
        <w:rPr>
          <w:rFonts w:cstheme="minorHAnsi"/>
          <w:b/>
        </w:rPr>
        <w:t>HICAGO</w:t>
      </w:r>
      <w:r>
        <w:rPr>
          <w:rFonts w:cstheme="minorHAnsi"/>
        </w:rPr>
        <w:t xml:space="preserve"> – The new Travel Illinois magazine titled “Hot Destinations” is now </w:t>
      </w:r>
      <w:hyperlink r:id="rId8" w:anchor="MagazineOrderForm" w:history="1">
        <w:r w:rsidRPr="00805A0D">
          <w:rPr>
            <w:rStyle w:val="Hyperlink"/>
            <w:rFonts w:cstheme="minorHAnsi"/>
          </w:rPr>
          <w:t>available online</w:t>
        </w:r>
      </w:hyperlink>
      <w:r>
        <w:rPr>
          <w:rFonts w:cstheme="minorHAnsi"/>
        </w:rPr>
        <w:t xml:space="preserve"> and in print, offering travel inspiration for visitors just in time for spring break. From the tranquil oasis of Rockford’s Anderson Japanese Gardens</w:t>
      </w:r>
      <w:r w:rsidR="004818E3">
        <w:rPr>
          <w:rFonts w:cstheme="minorHAnsi"/>
        </w:rPr>
        <w:t>, celebrating its 40</w:t>
      </w:r>
      <w:r w:rsidR="004818E3" w:rsidRPr="004818E3">
        <w:rPr>
          <w:rFonts w:cstheme="minorHAnsi"/>
          <w:vertAlign w:val="superscript"/>
        </w:rPr>
        <w:t>th</w:t>
      </w:r>
      <w:r w:rsidR="004818E3">
        <w:rPr>
          <w:rFonts w:cstheme="minorHAnsi"/>
        </w:rPr>
        <w:t xml:space="preserve"> anniversary, to</w:t>
      </w:r>
      <w:r>
        <w:rPr>
          <w:rFonts w:cstheme="minorHAnsi"/>
        </w:rPr>
        <w:t xml:space="preserve"> the</w:t>
      </w:r>
      <w:r w:rsidR="00A31163">
        <w:rPr>
          <w:rFonts w:cstheme="minorHAnsi"/>
        </w:rPr>
        <w:t xml:space="preserve"> stunning scenery of southern Illinois to urban adventures in Chicago neighborhoods, </w:t>
      </w:r>
      <w:r>
        <w:rPr>
          <w:rFonts w:cstheme="minorHAnsi"/>
        </w:rPr>
        <w:t xml:space="preserve">there are endless ways to enjoy spring and summer in Illinois. </w:t>
      </w:r>
    </w:p>
    <w:p w14:paraId="1F1E9F41" w14:textId="77777777" w:rsidR="002626A2" w:rsidRDefault="002626A2" w:rsidP="000B54DA">
      <w:pPr>
        <w:rPr>
          <w:rFonts w:cstheme="minorHAnsi"/>
        </w:rPr>
      </w:pPr>
    </w:p>
    <w:p w14:paraId="1DC0EBB1" w14:textId="04B630A1" w:rsidR="00805A0D" w:rsidRDefault="00A31163" w:rsidP="000B54DA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0B54DA">
        <w:rPr>
          <w:rFonts w:cstheme="minorHAnsi"/>
        </w:rPr>
        <w:t xml:space="preserve">magazine highlights the best places to eat, stay and play across </w:t>
      </w:r>
      <w:r w:rsidR="002626A2">
        <w:rPr>
          <w:rFonts w:cstheme="minorHAnsi"/>
        </w:rPr>
        <w:t>the state this summer.</w:t>
      </w:r>
      <w:r>
        <w:rPr>
          <w:rFonts w:cstheme="minorHAnsi"/>
        </w:rPr>
        <w:t xml:space="preserve"> Here’s a taste of what you’ll find inside: </w:t>
      </w:r>
    </w:p>
    <w:p w14:paraId="5F345222" w14:textId="77777777" w:rsidR="002626A2" w:rsidRDefault="002626A2" w:rsidP="000B54DA">
      <w:pPr>
        <w:rPr>
          <w:rFonts w:cstheme="minorHAnsi"/>
        </w:rPr>
      </w:pPr>
    </w:p>
    <w:p w14:paraId="0C0EC83B" w14:textId="77777777" w:rsidR="000B54DA" w:rsidRPr="00DD79DE" w:rsidRDefault="000B54DA" w:rsidP="000B54DA">
      <w:pPr>
        <w:rPr>
          <w:rFonts w:cstheme="minorHAnsi"/>
          <w:b/>
        </w:rPr>
      </w:pPr>
      <w:r w:rsidRPr="00DD79DE">
        <w:rPr>
          <w:rFonts w:cstheme="minorHAnsi"/>
          <w:b/>
        </w:rPr>
        <w:t>Chicago and Beyond</w:t>
      </w:r>
      <w:r>
        <w:rPr>
          <w:rFonts w:cstheme="minorHAnsi"/>
          <w:b/>
        </w:rPr>
        <w:t>: The North Shore</w:t>
      </w:r>
    </w:p>
    <w:p w14:paraId="2E24463E" w14:textId="77777777" w:rsidR="000B54DA" w:rsidRPr="0097796F" w:rsidRDefault="000B54DA" w:rsidP="000B54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Take a tour or meditate inside </w:t>
      </w:r>
      <w:r w:rsidRPr="0097796F">
        <w:rPr>
          <w:rFonts w:cstheme="minorHAnsi"/>
          <w:bCs/>
          <w:color w:val="222222"/>
          <w:sz w:val="24"/>
          <w:szCs w:val="24"/>
          <w:shd w:val="clear" w:color="auto" w:fill="FFFFFF"/>
        </w:rPr>
        <w:t>Bahá'í 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House of Worship, </w:t>
      </w:r>
      <w:r>
        <w:rPr>
          <w:rFonts w:cstheme="minorHAnsi"/>
          <w:sz w:val="24"/>
          <w:szCs w:val="24"/>
        </w:rPr>
        <w:t>an architectural wonder</w:t>
      </w:r>
    </w:p>
    <w:p w14:paraId="40A784F3" w14:textId="77777777" w:rsidR="000B54DA" w:rsidRDefault="000B54DA" w:rsidP="000B54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Bike the Green Bay Trail between Winnetka and Highland Park</w:t>
      </w:r>
    </w:p>
    <w:p w14:paraId="75A4429A" w14:textId="77777777" w:rsidR="000B54DA" w:rsidRDefault="000B54DA" w:rsidP="000B54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a family trip to the Kohl Children’s Museum in Glenview</w:t>
      </w:r>
    </w:p>
    <w:p w14:paraId="399C1677" w14:textId="77777777" w:rsidR="000B54DA" w:rsidRPr="00DD79DE" w:rsidRDefault="000B54DA" w:rsidP="000B54DA">
      <w:pPr>
        <w:rPr>
          <w:rFonts w:cstheme="minorHAnsi"/>
          <w:b/>
        </w:rPr>
      </w:pPr>
      <w:r w:rsidRPr="00DD79DE">
        <w:rPr>
          <w:rFonts w:cstheme="minorHAnsi"/>
          <w:b/>
        </w:rPr>
        <w:t>Great Rivers Country</w:t>
      </w:r>
      <w:r>
        <w:rPr>
          <w:rFonts w:cstheme="minorHAnsi"/>
          <w:b/>
        </w:rPr>
        <w:t>: Quincy Area</w:t>
      </w:r>
    </w:p>
    <w:p w14:paraId="3416AB46" w14:textId="77777777" w:rsidR="000B54DA" w:rsidRDefault="000B54DA" w:rsidP="000B54D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Sample local art, food and music at Q-Fest, June 22-23, in downtown Quincy</w:t>
      </w:r>
    </w:p>
    <w:p w14:paraId="64B56050" w14:textId="77777777" w:rsidR="000B54DA" w:rsidRDefault="000B54DA" w:rsidP="000B54D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the Mississippi Valley Wine Trail including five scenic wineries</w:t>
      </w:r>
    </w:p>
    <w:p w14:paraId="1D3CCCA2" w14:textId="77777777" w:rsidR="000B54DA" w:rsidRDefault="000B54DA" w:rsidP="000B54D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Stay at Sprague’s Kinderhook Lodge southeast of Quincy, a quiet country escape</w:t>
      </w:r>
    </w:p>
    <w:p w14:paraId="40832816" w14:textId="77777777" w:rsidR="000B54DA" w:rsidRPr="00D04FFF" w:rsidRDefault="000B54DA" w:rsidP="000B54DA">
      <w:pPr>
        <w:rPr>
          <w:rFonts w:cstheme="minorHAnsi"/>
          <w:b/>
        </w:rPr>
      </w:pPr>
      <w:r w:rsidRPr="00D04FFF">
        <w:rPr>
          <w:rFonts w:cstheme="minorHAnsi"/>
          <w:b/>
        </w:rPr>
        <w:t>Land of Lincoln: Bloomington-Normal</w:t>
      </w:r>
    </w:p>
    <w:p w14:paraId="02A5A78B" w14:textId="77777777" w:rsidR="000B54DA" w:rsidRDefault="000B54DA" w:rsidP="000B54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the Illinois Shakespeare Festival, June 29-Aug. 11, at Ewing Cultural Center’s outdoor theater</w:t>
      </w:r>
    </w:p>
    <w:p w14:paraId="281920EA" w14:textId="77777777" w:rsidR="000B54DA" w:rsidRDefault="000B54DA" w:rsidP="000B54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Shop at The Garlic Press, a longtime cookware shop that now also offers women’s fashions and one-of-a-kind gifts</w:t>
      </w:r>
    </w:p>
    <w:p w14:paraId="67108B4C" w14:textId="77777777" w:rsidR="000B54DA" w:rsidRPr="00D04FFF" w:rsidRDefault="000B54DA" w:rsidP="000B54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Tour the popular Destihl Restaurant &amp; Brew Works, which serves beer crafted on site and food for sharing</w:t>
      </w:r>
    </w:p>
    <w:p w14:paraId="00BCCEBC" w14:textId="77777777" w:rsidR="000B54DA" w:rsidRDefault="000B54DA" w:rsidP="000B54DA">
      <w:pPr>
        <w:rPr>
          <w:rFonts w:cstheme="minorHAnsi"/>
          <w:b/>
        </w:rPr>
      </w:pPr>
      <w:r w:rsidRPr="00D04FFF">
        <w:rPr>
          <w:rFonts w:cstheme="minorHAnsi"/>
          <w:b/>
        </w:rPr>
        <w:t>Trails to Adventure: Carbondale-Marion</w:t>
      </w:r>
    </w:p>
    <w:p w14:paraId="6653B9E4" w14:textId="77777777" w:rsidR="000B54DA" w:rsidRPr="00475EF9" w:rsidRDefault="000B54DA" w:rsidP="000B54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Golf</w:t>
      </w:r>
      <w:r w:rsidRPr="00475EF9">
        <w:rPr>
          <w:rFonts w:cstheme="minorHAnsi"/>
          <w:sz w:val="24"/>
          <w:szCs w:val="24"/>
        </w:rPr>
        <w:t xml:space="preserve"> scenic </w:t>
      </w:r>
      <w:r>
        <w:rPr>
          <w:rFonts w:cstheme="minorHAnsi"/>
          <w:sz w:val="24"/>
          <w:szCs w:val="24"/>
        </w:rPr>
        <w:t xml:space="preserve">southern Illinois courses, including </w:t>
      </w:r>
      <w:r w:rsidRPr="00475EF9">
        <w:rPr>
          <w:rFonts w:cstheme="minorHAnsi"/>
          <w:sz w:val="24"/>
          <w:szCs w:val="24"/>
        </w:rPr>
        <w:t>Crab Orchard Golf Club, known for its lush fairways</w:t>
      </w:r>
    </w:p>
    <w:p w14:paraId="350F577E" w14:textId="77777777" w:rsidR="000B54DA" w:rsidRPr="00475EF9" w:rsidRDefault="000B54DA" w:rsidP="000B54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Hike </w:t>
      </w:r>
      <w:r w:rsidRPr="00475EF9">
        <w:rPr>
          <w:rFonts w:cstheme="minorHAnsi"/>
          <w:sz w:val="24"/>
          <w:szCs w:val="24"/>
        </w:rPr>
        <w:t>towering rock formations at Giant City State Park in Makanda</w:t>
      </w:r>
    </w:p>
    <w:p w14:paraId="289C3EC9" w14:textId="77777777" w:rsidR="000B54DA" w:rsidRDefault="000B54DA" w:rsidP="000B54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Escape</w:t>
      </w:r>
      <w:r w:rsidRPr="00475EF9">
        <w:rPr>
          <w:rFonts w:cstheme="minorHAnsi"/>
          <w:sz w:val="24"/>
          <w:szCs w:val="24"/>
        </w:rPr>
        <w:t xml:space="preserve"> to Pine Manor Estate</w:t>
      </w:r>
      <w:r>
        <w:rPr>
          <w:rFonts w:cstheme="minorHAnsi"/>
          <w:sz w:val="24"/>
          <w:szCs w:val="24"/>
        </w:rPr>
        <w:t xml:space="preserve">, a luxury bed-and-breakfast </w:t>
      </w:r>
      <w:r w:rsidRPr="00475EF9">
        <w:rPr>
          <w:rFonts w:cstheme="minorHAnsi"/>
          <w:sz w:val="24"/>
          <w:szCs w:val="24"/>
        </w:rPr>
        <w:t>between Giant City State Park and Shawnee National Forest</w:t>
      </w:r>
    </w:p>
    <w:p w14:paraId="0D217FD6" w14:textId="77777777" w:rsidR="000B54DA" w:rsidRPr="00282EF8" w:rsidRDefault="000B54DA" w:rsidP="000B54DA">
      <w:pPr>
        <w:rPr>
          <w:rFonts w:cstheme="minorHAnsi"/>
        </w:rPr>
      </w:pPr>
    </w:p>
    <w:p w14:paraId="5931EDE9" w14:textId="433266F2" w:rsidR="000B54DA" w:rsidRDefault="000B54DA" w:rsidP="000B54DA">
      <w:pPr>
        <w:ind w:left="360"/>
        <w:rPr>
          <w:rFonts w:cstheme="minorHAnsi"/>
        </w:rPr>
      </w:pPr>
      <w:r w:rsidRPr="00282EF8">
        <w:rPr>
          <w:rFonts w:cstheme="minorHAnsi"/>
        </w:rPr>
        <w:t>The</w:t>
      </w:r>
      <w:r>
        <w:rPr>
          <w:rFonts w:cstheme="minorHAnsi"/>
        </w:rPr>
        <w:t xml:space="preserve"> “Hot Destinations”</w:t>
      </w:r>
      <w:r w:rsidRPr="00282EF8">
        <w:rPr>
          <w:rFonts w:cstheme="minorHAnsi"/>
        </w:rPr>
        <w:t xml:space="preserve"> issue also includes a</w:t>
      </w:r>
      <w:r>
        <w:rPr>
          <w:rFonts w:cstheme="minorHAnsi"/>
        </w:rPr>
        <w:t xml:space="preserve"> revealing interview with Chicago power couple,</w:t>
      </w:r>
      <w:r w:rsidRPr="00282EF8">
        <w:rPr>
          <w:rFonts w:cstheme="minorHAnsi"/>
        </w:rPr>
        <w:t xml:space="preserve"> Bill and Giuliana Rancic, who </w:t>
      </w:r>
      <w:r>
        <w:rPr>
          <w:rFonts w:cstheme="minorHAnsi"/>
        </w:rPr>
        <w:t xml:space="preserve">share why they traded the West Coast for the Windy City and dish about their </w:t>
      </w:r>
      <w:r w:rsidRPr="00282EF8">
        <w:rPr>
          <w:rFonts w:cstheme="minorHAnsi"/>
        </w:rPr>
        <w:t xml:space="preserve">favorite </w:t>
      </w:r>
      <w:r>
        <w:rPr>
          <w:rFonts w:cstheme="minorHAnsi"/>
        </w:rPr>
        <w:t xml:space="preserve">places </w:t>
      </w:r>
      <w:r w:rsidR="00A31163">
        <w:rPr>
          <w:rFonts w:cstheme="minorHAnsi"/>
        </w:rPr>
        <w:t>to eat, shop and sightsee.</w:t>
      </w:r>
      <w:r w:rsidRPr="00282EF8">
        <w:rPr>
          <w:rFonts w:cstheme="minorHAnsi"/>
        </w:rPr>
        <w:br/>
      </w:r>
      <w:r w:rsidRPr="00282EF8">
        <w:rPr>
          <w:rFonts w:cstheme="minorHAnsi"/>
        </w:rPr>
        <w:br/>
      </w:r>
      <w:r>
        <w:rPr>
          <w:rFonts w:cstheme="minorHAnsi"/>
        </w:rPr>
        <w:t xml:space="preserve">Don’t want to leave your dog behind when you travel? Don’t worry. The new magazine’s story about “Dog-friendly Digs” shares the scoop on pet friendly hotels in Chicago and beyond. </w:t>
      </w:r>
    </w:p>
    <w:p w14:paraId="6B80F42F" w14:textId="77777777" w:rsidR="000B54DA" w:rsidRDefault="000B54DA" w:rsidP="000B54DA">
      <w:pPr>
        <w:ind w:left="360"/>
        <w:rPr>
          <w:rFonts w:cstheme="minorHAnsi"/>
        </w:rPr>
      </w:pPr>
    </w:p>
    <w:p w14:paraId="1262542F" w14:textId="796E7665" w:rsidR="000B54DA" w:rsidRDefault="000B54DA" w:rsidP="000B54DA">
      <w:pPr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i w:val="0"/>
          <w:iCs w:val="0"/>
        </w:rPr>
        <w:t>To download or order a free copy of</w:t>
      </w:r>
      <w:r w:rsidR="00805A0D">
        <w:rPr>
          <w:rStyle w:val="Emphasis"/>
          <w:rFonts w:cstheme="minorHAnsi"/>
          <w:i w:val="0"/>
          <w:iCs w:val="0"/>
        </w:rPr>
        <w:t xml:space="preserve"> Travel Illinois</w:t>
      </w:r>
      <w:r>
        <w:rPr>
          <w:rStyle w:val="Emphasis"/>
          <w:rFonts w:cstheme="minorHAnsi"/>
          <w:i w:val="0"/>
          <w:iCs w:val="0"/>
        </w:rPr>
        <w:t xml:space="preserve"> “Hot Destinations” visit </w:t>
      </w:r>
      <w:hyperlink r:id="rId9" w:anchor="MagazineOrderForm" w:history="1">
        <w:r w:rsidRPr="00805A0D">
          <w:rPr>
            <w:rStyle w:val="Hyperlink"/>
            <w:rFonts w:cstheme="minorHAnsi"/>
          </w:rPr>
          <w:t>EnjoyIllinois.com</w:t>
        </w:r>
      </w:hyperlink>
      <w:r>
        <w:rPr>
          <w:rStyle w:val="Emphasis"/>
          <w:rFonts w:cstheme="minorHAnsi"/>
          <w:i w:val="0"/>
          <w:iCs w:val="0"/>
        </w:rPr>
        <w:t xml:space="preserve">. </w:t>
      </w:r>
    </w:p>
    <w:p w14:paraId="61443C54" w14:textId="77777777" w:rsidR="000B54DA" w:rsidRPr="00071AE2" w:rsidRDefault="000B54DA" w:rsidP="000B54DA">
      <w:pPr>
        <w:rPr>
          <w:rStyle w:val="Emphasis"/>
          <w:rFonts w:cstheme="minorHAnsi"/>
          <w:i w:val="0"/>
          <w:iCs w:val="0"/>
        </w:rPr>
      </w:pPr>
    </w:p>
    <w:p w14:paraId="11CB57A2" w14:textId="77777777" w:rsidR="000B54DA" w:rsidRDefault="000B54DA" w:rsidP="000B54DA">
      <w:pPr>
        <w:jc w:val="center"/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</w:rPr>
        <w:br/>
      </w:r>
      <w:r w:rsidRPr="006B760A">
        <w:rPr>
          <w:rStyle w:val="Emphasis"/>
          <w:rFonts w:cstheme="minorHAnsi"/>
        </w:rPr>
        <w:t>###</w:t>
      </w:r>
    </w:p>
    <w:p w14:paraId="40ED91A8" w14:textId="77777777" w:rsidR="000B54DA" w:rsidRPr="006B760A" w:rsidRDefault="000B54DA" w:rsidP="000B54DA">
      <w:pPr>
        <w:rPr>
          <w:rFonts w:cstheme="minorHAnsi"/>
          <w:iCs/>
        </w:rPr>
      </w:pPr>
      <w:r>
        <w:rPr>
          <w:rStyle w:val="Emphasis"/>
          <w:rFonts w:cstheme="minorHAnsi"/>
        </w:rPr>
        <w:br/>
      </w:r>
      <w:r w:rsidRPr="006B760A">
        <w:rPr>
          <w:rStyle w:val="Emphasis"/>
          <w:rFonts w:cstheme="minorHAnsi"/>
          <w:color w:val="777777"/>
        </w:rPr>
        <w:t>The Illinois Department of Commerce and Economic Opportunity, Office of Tourism manages industry efforts that result in sustainable and significant economic and quality-of-life benefits for Illinois residents.</w:t>
      </w:r>
    </w:p>
    <w:p w14:paraId="61857516" w14:textId="77777777" w:rsidR="002319F4" w:rsidRDefault="002319F4" w:rsidP="002319F4">
      <w:pPr>
        <w:pStyle w:val="BasicParagrap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MM/DD/YY</w:t>
      </w:r>
    </w:p>
    <w:p w14:paraId="57E9B8AA" w14:textId="77777777" w:rsidR="002319F4" w:rsidRDefault="002319F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4140FD03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75373DA5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6344CFCF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61E5358D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31445E01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26D728E7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2748E5E9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32A8D3C4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11D0E1EB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1577B470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2C51EBC7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5DCF08E2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6A94ACE7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64B9FBD9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4DFF9D2E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623DD662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79566449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025239F0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27855194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409766BF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3B54C526" w14:textId="77777777" w:rsidR="00B44DD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p w14:paraId="370A7C19" w14:textId="77777777" w:rsidR="00B44DD4" w:rsidRPr="002319F4" w:rsidRDefault="00B44DD4" w:rsidP="002319F4">
      <w:pPr>
        <w:pStyle w:val="BasicParagraph"/>
        <w:rPr>
          <w:rFonts w:ascii="Calibri" w:hAnsi="Calibri" w:cs="Calibri"/>
          <w:sz w:val="20"/>
          <w:szCs w:val="20"/>
        </w:rPr>
      </w:pPr>
    </w:p>
    <w:sectPr w:rsidR="00B44DD4" w:rsidRPr="002319F4" w:rsidSect="00B44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804" w:right="1019" w:bottom="1808" w:left="101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813B2" w14:textId="77777777" w:rsidR="002F2C51" w:rsidRDefault="002F2C51" w:rsidP="002319F4">
      <w:r>
        <w:separator/>
      </w:r>
    </w:p>
  </w:endnote>
  <w:endnote w:type="continuationSeparator" w:id="0">
    <w:p w14:paraId="2813CBE5" w14:textId="77777777" w:rsidR="002F2C51" w:rsidRDefault="002F2C51" w:rsidP="002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3EA66F" w14:textId="77777777" w:rsidR="00B44DD4" w:rsidRDefault="00B44DD4" w:rsidP="00B44D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FFBC8" w14:textId="77777777" w:rsidR="002319F4" w:rsidRDefault="002319F4" w:rsidP="00B44DD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83D5B3" w14:textId="77777777" w:rsidR="00B44DD4" w:rsidRDefault="00B44DD4" w:rsidP="00B44D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2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8DCC06" w14:textId="719A4B3D" w:rsidR="002319F4" w:rsidRDefault="00B44DD4" w:rsidP="00B44DD4">
    <w:pPr>
      <w:pStyle w:val="Footer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B8C8B" wp14:editId="64F247E0">
              <wp:simplePos x="0" y="0"/>
              <wp:positionH relativeFrom="column">
                <wp:posOffset>4016375</wp:posOffset>
              </wp:positionH>
              <wp:positionV relativeFrom="paragraph">
                <wp:posOffset>-504825</wp:posOffset>
              </wp:positionV>
              <wp:extent cx="2818130" cy="800100"/>
              <wp:effectExtent l="0" t="0" r="127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8130" cy="800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95606" id="Rectangle 3" o:spid="_x0000_s1026" style="position:absolute;margin-left:316.25pt;margin-top:-39.7pt;width:221.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5DC0" w14:textId="77777777" w:rsidR="002F2C51" w:rsidRDefault="002F2C51" w:rsidP="002319F4">
      <w:r>
        <w:separator/>
      </w:r>
    </w:p>
  </w:footnote>
  <w:footnote w:type="continuationSeparator" w:id="0">
    <w:p w14:paraId="1E0C6E6E" w14:textId="77777777" w:rsidR="002F2C51" w:rsidRDefault="002F2C51" w:rsidP="00231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28E732" w14:textId="1619F9CD" w:rsidR="002319F4" w:rsidRDefault="002F2C51">
    <w:pPr>
      <w:pStyle w:val="Header"/>
    </w:pPr>
    <w:r>
      <w:rPr>
        <w:noProof/>
        <w:lang w:eastAsia="en-GB"/>
      </w:rPr>
      <w:pict w14:anchorId="7D90F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Volumes/WIP/IOT/J007837 IOT PR Assets NEW/3_Links/IOT BASE TEMPALTES LETTER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B1C50A" w14:textId="3D2C8FED" w:rsidR="002319F4" w:rsidRDefault="00B44DD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EB124" wp14:editId="474562B0">
              <wp:simplePos x="0" y="0"/>
              <wp:positionH relativeFrom="column">
                <wp:posOffset>-97790</wp:posOffset>
              </wp:positionH>
              <wp:positionV relativeFrom="paragraph">
                <wp:posOffset>7620</wp:posOffset>
              </wp:positionV>
              <wp:extent cx="6857365" cy="1488440"/>
              <wp:effectExtent l="0" t="0" r="635" b="101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365" cy="1488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A6D5D3" id="Rectangle 2" o:spid="_x0000_s1026" style="position:absolute;margin-left:-7.7pt;margin-top:.6pt;width:539.95pt;height:11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" fillcolor="white [3212]" stroked="f" strokeweight="1pt"/>
          </w:pict>
        </mc:Fallback>
      </mc:AlternateContent>
    </w:r>
    <w:r w:rsidR="002F2C51">
      <w:rPr>
        <w:noProof/>
        <w:lang w:eastAsia="en-GB"/>
      </w:rPr>
      <w:pict w14:anchorId="66278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Volumes/WIP/IOT/J007837 IOT PR Assets NEW/3_Links/IOT BASE TEMPALTES LETTER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7ED992" w14:textId="3E1A8D86" w:rsidR="002319F4" w:rsidRDefault="002F2C51">
    <w:pPr>
      <w:pStyle w:val="Header"/>
    </w:pPr>
    <w:r>
      <w:rPr>
        <w:noProof/>
        <w:lang w:eastAsia="en-GB"/>
      </w:rPr>
      <w:pict w14:anchorId="1BB41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Volumes/WIP/IOT/J007837 IOT PR Assets NEW/3_Links/IOT BASE TEMPALTES LETTER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DFF"/>
    <w:multiLevelType w:val="hybridMultilevel"/>
    <w:tmpl w:val="27F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A3C"/>
    <w:multiLevelType w:val="hybridMultilevel"/>
    <w:tmpl w:val="2D1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F6DC3"/>
    <w:multiLevelType w:val="hybridMultilevel"/>
    <w:tmpl w:val="63E0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2DAE"/>
    <w:multiLevelType w:val="hybridMultilevel"/>
    <w:tmpl w:val="5BE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F4"/>
    <w:rsid w:val="000B54DA"/>
    <w:rsid w:val="00126A0D"/>
    <w:rsid w:val="00192960"/>
    <w:rsid w:val="00201981"/>
    <w:rsid w:val="002319F4"/>
    <w:rsid w:val="002626A2"/>
    <w:rsid w:val="002F2C51"/>
    <w:rsid w:val="00397375"/>
    <w:rsid w:val="004818E3"/>
    <w:rsid w:val="00546A9F"/>
    <w:rsid w:val="005D0636"/>
    <w:rsid w:val="006E2F3C"/>
    <w:rsid w:val="007319DA"/>
    <w:rsid w:val="00805A0D"/>
    <w:rsid w:val="008F5E4B"/>
    <w:rsid w:val="00973DEE"/>
    <w:rsid w:val="009A4F23"/>
    <w:rsid w:val="00A31163"/>
    <w:rsid w:val="00AA43E8"/>
    <w:rsid w:val="00B44DD4"/>
    <w:rsid w:val="00C02FB3"/>
    <w:rsid w:val="00CB473C"/>
    <w:rsid w:val="00D02B92"/>
    <w:rsid w:val="00D21A27"/>
    <w:rsid w:val="00DF0C8E"/>
    <w:rsid w:val="00E302DD"/>
    <w:rsid w:val="00F1229A"/>
    <w:rsid w:val="00F4162E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3FE480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9F4"/>
  </w:style>
  <w:style w:type="paragraph" w:styleId="Footer">
    <w:name w:val="footer"/>
    <w:basedOn w:val="Normal"/>
    <w:link w:val="FooterChar"/>
    <w:uiPriority w:val="99"/>
    <w:unhideWhenUsed/>
    <w:rsid w:val="00231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9F4"/>
  </w:style>
  <w:style w:type="paragraph" w:customStyle="1" w:styleId="BasicParagraph">
    <w:name w:val="[Basic Paragraph]"/>
    <w:basedOn w:val="Normal"/>
    <w:uiPriority w:val="99"/>
    <w:rsid w:val="002319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44DD4"/>
  </w:style>
  <w:style w:type="character" w:styleId="Emphasis">
    <w:name w:val="Emphasis"/>
    <w:basedOn w:val="DefaultParagraphFont"/>
    <w:uiPriority w:val="20"/>
    <w:qFormat/>
    <w:rsid w:val="000B54DA"/>
    <w:rPr>
      <w:i/>
      <w:iCs/>
    </w:rPr>
  </w:style>
  <w:style w:type="character" w:styleId="Hyperlink">
    <w:name w:val="Hyperlink"/>
    <w:basedOn w:val="DefaultParagraphFont"/>
    <w:uiPriority w:val="99"/>
    <w:unhideWhenUsed/>
    <w:rsid w:val="000B5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4DA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5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LA@TIMEZONEONE.COM" TargetMode="External"/><Relationship Id="rId8" Type="http://schemas.openxmlformats.org/officeDocument/2006/relationships/hyperlink" Target="https://www.enjoyillinois.com/plan-your-trip/maps-and-visitor-guides/" TargetMode="External"/><Relationship Id="rId9" Type="http://schemas.openxmlformats.org/officeDocument/2006/relationships/hyperlink" Target="https://www.enjoyillinois.com/plan-your-trip/maps-and-visitor-guides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Marla Cichowski</cp:lastModifiedBy>
  <cp:revision>2</cp:revision>
  <dcterms:created xsi:type="dcterms:W3CDTF">2018-02-13T20:45:00Z</dcterms:created>
  <dcterms:modified xsi:type="dcterms:W3CDTF">2018-02-13T20:45:00Z</dcterms:modified>
</cp:coreProperties>
</file>